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20BA" w14:textId="3FCA2707" w:rsidR="000A79F2" w:rsidRDefault="00E06013" w:rsidP="00FE42C3">
      <w:pPr>
        <w:pStyle w:val="Anfhrungszeichen1"/>
        <w:tabs>
          <w:tab w:val="clear" w:pos="7740"/>
          <w:tab w:val="left" w:pos="7938"/>
        </w:tabs>
        <w:ind w:left="1701" w:right="1134"/>
        <w:rPr>
          <w:rFonts w:ascii="Arial" w:hAnsi="Arial" w:cs="Arial"/>
          <w:b/>
          <w:i w:val="0"/>
          <w:color w:val="000000"/>
          <w:sz w:val="28"/>
          <w:szCs w:val="28"/>
        </w:rPr>
      </w:pPr>
      <w:bookmarkStart w:id="0" w:name="_GoBack"/>
      <w:r w:rsidRPr="00E06013">
        <w:rPr>
          <w:rFonts w:ascii="Arial" w:hAnsi="Arial" w:cs="Arial"/>
          <w:b/>
          <w:i w:val="0"/>
          <w:color w:val="000000"/>
          <w:sz w:val="28"/>
          <w:szCs w:val="28"/>
        </w:rPr>
        <w:t>Gärtner: Von Beruf engagiert, motiviert und neugierig</w:t>
      </w:r>
    </w:p>
    <w:bookmarkEnd w:id="0"/>
    <w:p w14:paraId="75903597" w14:textId="5901FF0A" w:rsidR="00064BFA" w:rsidRPr="00064BFA" w:rsidRDefault="005159F5" w:rsidP="00064BFA">
      <w:pPr>
        <w:ind w:left="1701"/>
        <w:rPr>
          <w:lang w:bidi="ar-SA"/>
        </w:rPr>
      </w:pPr>
      <w:r>
        <w:rPr>
          <w:noProof/>
          <w:lang w:eastAsia="de-DE" w:bidi="ar-SA"/>
        </w:rPr>
        <w:drawing>
          <wp:anchor distT="0" distB="0" distL="114300" distR="114300" simplePos="0" relativeHeight="251659776" behindDoc="0" locked="0" layoutInCell="1" allowOverlap="1" wp14:anchorId="6E4367E8" wp14:editId="2E5F16C9">
            <wp:simplePos x="0" y="0"/>
            <wp:positionH relativeFrom="column">
              <wp:posOffset>1443355</wp:posOffset>
            </wp:positionH>
            <wp:positionV relativeFrom="paragraph">
              <wp:posOffset>1616075</wp:posOffset>
            </wp:positionV>
            <wp:extent cx="2800350" cy="419970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50" cy="4199702"/>
                    </a:xfrm>
                    <a:prstGeom prst="rect">
                      <a:avLst/>
                    </a:prstGeom>
                  </pic:spPr>
                </pic:pic>
              </a:graphicData>
            </a:graphic>
            <wp14:sizeRelH relativeFrom="page">
              <wp14:pctWidth>0</wp14:pctWidth>
            </wp14:sizeRelH>
            <wp14:sizeRelV relativeFrom="page">
              <wp14:pctHeight>0</wp14:pctHeight>
            </wp14:sizeRelV>
          </wp:anchor>
        </w:drawing>
      </w:r>
      <w:r w:rsidR="00064BFA" w:rsidRPr="002439A9">
        <w:rPr>
          <w:color w:val="000000"/>
          <w:sz w:val="22"/>
          <w:szCs w:val="22"/>
        </w:rPr>
        <w:t xml:space="preserve">(GMH) </w:t>
      </w:r>
      <w:r w:rsidR="00E06013" w:rsidRPr="00E06013">
        <w:rPr>
          <w:color w:val="222222"/>
          <w:sz w:val="22"/>
          <w:szCs w:val="22"/>
          <w:shd w:val="clear" w:color="auto" w:fill="FFFFFF"/>
        </w:rPr>
        <w:t>Wenn es einen Beruf gibt, der die vielen positiven E</w:t>
      </w:r>
      <w:r w:rsidR="00E06013" w:rsidRPr="00E06013">
        <w:rPr>
          <w:color w:val="222222"/>
          <w:sz w:val="22"/>
          <w:szCs w:val="22"/>
          <w:shd w:val="clear" w:color="auto" w:fill="FFFFFF"/>
        </w:rPr>
        <w:t>i</w:t>
      </w:r>
      <w:r w:rsidR="00E06013" w:rsidRPr="00E06013">
        <w:rPr>
          <w:color w:val="222222"/>
          <w:sz w:val="22"/>
          <w:szCs w:val="22"/>
          <w:shd w:val="clear" w:color="auto" w:fill="FFFFFF"/>
        </w:rPr>
        <w:t>genschaften eines Menschen hervorbringen und fördern kann, dann ist es der des Gärtners. Im Umgang mit Pflanzen steht das Leben im Vordergrund. Alles wächst und verändert sich. Gärtner begleiten die Entwicklung der Pflanzen, sie kümmern sich darum, dass sie alles bekommen, was sie brauchen. Im Gegenzug bekommen sie Freude, Selbstve</w:t>
      </w:r>
      <w:r w:rsidR="00E06013" w:rsidRPr="00E06013">
        <w:rPr>
          <w:color w:val="222222"/>
          <w:sz w:val="22"/>
          <w:szCs w:val="22"/>
          <w:shd w:val="clear" w:color="auto" w:fill="FFFFFF"/>
        </w:rPr>
        <w:t>r</w:t>
      </w:r>
      <w:r w:rsidR="00E06013" w:rsidRPr="00E06013">
        <w:rPr>
          <w:color w:val="222222"/>
          <w:sz w:val="22"/>
          <w:szCs w:val="22"/>
          <w:shd w:val="clear" w:color="auto" w:fill="FFFFFF"/>
        </w:rPr>
        <w:t>trauen und persönliches Wachstum geschenkt.</w:t>
      </w:r>
    </w:p>
    <w:p w14:paraId="3864E0A3" w14:textId="7F4ECA08" w:rsidR="00D81AF0" w:rsidRDefault="00D81AF0" w:rsidP="00BD5FC2">
      <w:pPr>
        <w:ind w:left="1701"/>
        <w:rPr>
          <w:color w:val="000000"/>
          <w:sz w:val="22"/>
          <w:szCs w:val="22"/>
        </w:rPr>
      </w:pPr>
    </w:p>
    <w:p w14:paraId="110A8D95" w14:textId="7B0D806B" w:rsidR="00D81AF0" w:rsidRDefault="00D81AF0" w:rsidP="00ED7EB6">
      <w:pPr>
        <w:ind w:left="709"/>
        <w:rPr>
          <w:color w:val="000000"/>
          <w:sz w:val="22"/>
          <w:szCs w:val="22"/>
        </w:rPr>
      </w:pPr>
    </w:p>
    <w:p w14:paraId="5CE641BA" w14:textId="0CA9999C" w:rsidR="00D81AF0" w:rsidRDefault="00254FFD" w:rsidP="00ED7EB6">
      <w:pPr>
        <w:ind w:left="709"/>
        <w:rPr>
          <w:color w:val="000000"/>
          <w:sz w:val="22"/>
          <w:szCs w:val="22"/>
        </w:rPr>
      </w:pPr>
      <w:r>
        <w:rPr>
          <w:i/>
          <w:noProof/>
          <w:sz w:val="22"/>
          <w:szCs w:val="22"/>
          <w:lang w:eastAsia="de-DE" w:bidi="ar-SA"/>
        </w:rPr>
        <w:pict w14:anchorId="78257ABB">
          <v:shapetype id="_x0000_t202" coordsize="21600,21600" o:spt="202" path="m,l,21600r21600,l21600,xe">
            <v:stroke joinstyle="miter"/>
            <v:path gradientshapeok="t" o:connecttype="rect"/>
          </v:shapetype>
          <v:shape id="Text Box 31" o:spid="_x0000_s1026" type="#_x0000_t202" style="position:absolute;left:0;text-align:left;margin-left:346.65pt;margin-top:3.45pt;width:36.25pt;height:236.6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14:paraId="19747042" w14:textId="77777777" w:rsidR="006C589E" w:rsidRPr="008F472E" w:rsidRDefault="006C589E" w:rsidP="00526208">
                  <w:pPr>
                    <w:ind w:left="0"/>
                  </w:pPr>
                  <w:r w:rsidRPr="001A3EDF">
                    <w:rPr>
                      <w:color w:val="000000"/>
                    </w:rPr>
                    <w:t>Bildnachweis: GMH</w:t>
                  </w:r>
                </w:p>
              </w:txbxContent>
            </v:textbox>
          </v:shape>
        </w:pict>
      </w:r>
    </w:p>
    <w:p w14:paraId="08746A0B" w14:textId="77777777" w:rsidR="00D81AF0" w:rsidRDefault="00D81AF0" w:rsidP="00ED7EB6">
      <w:pPr>
        <w:ind w:left="709"/>
        <w:rPr>
          <w:color w:val="000000"/>
          <w:sz w:val="22"/>
          <w:szCs w:val="22"/>
        </w:rPr>
      </w:pPr>
    </w:p>
    <w:p w14:paraId="7514E9EE" w14:textId="48FFE6AE" w:rsidR="00280D3E" w:rsidRDefault="00280D3E" w:rsidP="00ED7EB6">
      <w:pPr>
        <w:ind w:left="709"/>
        <w:rPr>
          <w:color w:val="000000"/>
          <w:sz w:val="22"/>
          <w:szCs w:val="22"/>
        </w:rPr>
      </w:pPr>
    </w:p>
    <w:p w14:paraId="1C418D43" w14:textId="75186DF9" w:rsidR="005159F5" w:rsidRDefault="005159F5" w:rsidP="00ED7EB6">
      <w:pPr>
        <w:ind w:left="709"/>
        <w:rPr>
          <w:color w:val="000000"/>
          <w:sz w:val="22"/>
          <w:szCs w:val="22"/>
        </w:rPr>
      </w:pPr>
    </w:p>
    <w:p w14:paraId="453FEE4E" w14:textId="77777777" w:rsidR="005159F5" w:rsidRDefault="005159F5" w:rsidP="00ED7EB6">
      <w:pPr>
        <w:ind w:left="709"/>
        <w:rPr>
          <w:color w:val="000000"/>
          <w:sz w:val="22"/>
          <w:szCs w:val="22"/>
        </w:rPr>
      </w:pPr>
    </w:p>
    <w:p w14:paraId="3E5F49AB" w14:textId="77777777" w:rsidR="00280D3E" w:rsidRDefault="00280D3E" w:rsidP="00ED7EB6">
      <w:pPr>
        <w:ind w:left="709"/>
        <w:rPr>
          <w:color w:val="000000"/>
          <w:sz w:val="22"/>
          <w:szCs w:val="22"/>
        </w:rPr>
      </w:pPr>
    </w:p>
    <w:p w14:paraId="689A08D9" w14:textId="77777777" w:rsidR="00D81AF0" w:rsidRDefault="00D81AF0" w:rsidP="00ED7EB6">
      <w:pPr>
        <w:ind w:left="709"/>
        <w:rPr>
          <w:color w:val="000000"/>
          <w:sz w:val="22"/>
          <w:szCs w:val="22"/>
        </w:rPr>
      </w:pPr>
    </w:p>
    <w:p w14:paraId="785263F7" w14:textId="77777777" w:rsidR="00D81AF0" w:rsidRDefault="00D81AF0" w:rsidP="00ED7EB6">
      <w:pPr>
        <w:ind w:left="709"/>
        <w:rPr>
          <w:color w:val="000000"/>
          <w:sz w:val="22"/>
          <w:szCs w:val="22"/>
        </w:rPr>
      </w:pPr>
    </w:p>
    <w:p w14:paraId="0BD1F398" w14:textId="77777777" w:rsidR="00D81AF0" w:rsidRDefault="00D81AF0" w:rsidP="00ED7EB6">
      <w:pPr>
        <w:ind w:left="709"/>
        <w:rPr>
          <w:color w:val="000000"/>
          <w:sz w:val="22"/>
          <w:szCs w:val="22"/>
        </w:rPr>
      </w:pPr>
    </w:p>
    <w:p w14:paraId="107AC140" w14:textId="77777777" w:rsidR="00D81AF0" w:rsidRDefault="00D81AF0" w:rsidP="00ED7EB6">
      <w:pPr>
        <w:ind w:left="709"/>
        <w:rPr>
          <w:color w:val="000000"/>
          <w:sz w:val="22"/>
          <w:szCs w:val="22"/>
        </w:rPr>
      </w:pPr>
    </w:p>
    <w:p w14:paraId="50545C1C" w14:textId="77777777" w:rsidR="00D81AF0" w:rsidRDefault="00D81AF0" w:rsidP="00ED7EB6">
      <w:pPr>
        <w:ind w:left="709"/>
        <w:rPr>
          <w:color w:val="000000"/>
          <w:sz w:val="22"/>
          <w:szCs w:val="22"/>
        </w:rPr>
      </w:pPr>
    </w:p>
    <w:p w14:paraId="4F5E9049" w14:textId="6134DB9D" w:rsidR="00D81AF0" w:rsidRDefault="00D81AF0" w:rsidP="00ED7EB6">
      <w:pPr>
        <w:ind w:left="709"/>
        <w:rPr>
          <w:color w:val="000000"/>
          <w:sz w:val="22"/>
          <w:szCs w:val="22"/>
        </w:rPr>
      </w:pPr>
    </w:p>
    <w:p w14:paraId="79D232DB" w14:textId="43D9FBB7" w:rsidR="00B47EE4" w:rsidRDefault="00254FFD" w:rsidP="00ED7EB6">
      <w:pPr>
        <w:ind w:left="709"/>
        <w:rPr>
          <w:color w:val="000000"/>
          <w:sz w:val="22"/>
          <w:szCs w:val="22"/>
        </w:rPr>
      </w:pPr>
      <w:r>
        <w:rPr>
          <w:i/>
          <w:noProof/>
          <w:sz w:val="22"/>
          <w:szCs w:val="22"/>
          <w:lang w:eastAsia="de-DE" w:bidi="ar-SA"/>
        </w:rPr>
        <w:pict w14:anchorId="604A268C">
          <v:shape id="Text Box 32" o:spid="_x0000_s1027" type="#_x0000_t202" style="position:absolute;left:0;text-align:left;margin-left:32.65pt;margin-top:10.2pt;width:388.55pt;height:66.75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14:paraId="525FC1B7" w14:textId="576EC8C6" w:rsidR="006C589E" w:rsidRPr="00082B0A" w:rsidRDefault="006C589E" w:rsidP="008834B8">
                  <w:pPr>
                    <w:autoSpaceDE w:val="0"/>
                    <w:autoSpaceDN w:val="0"/>
                    <w:adjustRightInd w:val="0"/>
                    <w:ind w:left="0" w:right="21"/>
                    <w:rPr>
                      <w:color w:val="auto"/>
                      <w:sz w:val="22"/>
                      <w:szCs w:val="22"/>
                    </w:rPr>
                  </w:pPr>
                  <w:r w:rsidRPr="00082B0A">
                    <w:rPr>
                      <w:b/>
                      <w:color w:val="auto"/>
                      <w:sz w:val="22"/>
                      <w:szCs w:val="22"/>
                    </w:rPr>
                    <w:t xml:space="preserve">Bildunterschrift: </w:t>
                  </w:r>
                  <w:r w:rsidR="00E06013" w:rsidRPr="00E06013">
                    <w:rPr>
                      <w:noProof/>
                      <w:color w:val="auto"/>
                      <w:sz w:val="22"/>
                      <w:szCs w:val="22"/>
                      <w:lang w:eastAsia="de-DE"/>
                    </w:rPr>
                    <w:t>Pflanzen sind faszinierend. Sie wachsen, blühen, tragen Früchte und – das Beste – sie machen glücklich und schenken Selbstvertrauen. In einer Ausbildung zum Gärtner bekommt man all‘ das gratis und fördert gleichzeitig noch sein ganz persönliches Wachstum.</w:t>
                  </w:r>
                </w:p>
                <w:p w14:paraId="3E975C5A" w14:textId="77777777" w:rsidR="006C589E" w:rsidRPr="0091744F" w:rsidRDefault="006C589E" w:rsidP="008834B8">
                  <w:pPr>
                    <w:autoSpaceDE w:val="0"/>
                    <w:autoSpaceDN w:val="0"/>
                    <w:adjustRightInd w:val="0"/>
                    <w:ind w:left="0" w:right="21"/>
                    <w:rPr>
                      <w:color w:val="000000"/>
                      <w:sz w:val="22"/>
                      <w:szCs w:val="22"/>
                    </w:rPr>
                  </w:pPr>
                </w:p>
              </w:txbxContent>
            </v:textbox>
          </v:shape>
        </w:pict>
      </w:r>
    </w:p>
    <w:p w14:paraId="0FF602CF" w14:textId="77777777" w:rsidR="00D81AF0" w:rsidRDefault="00D81AF0" w:rsidP="00ED7EB6">
      <w:pPr>
        <w:ind w:left="709"/>
        <w:rPr>
          <w:color w:val="000000"/>
          <w:sz w:val="22"/>
          <w:szCs w:val="22"/>
        </w:rPr>
      </w:pPr>
    </w:p>
    <w:p w14:paraId="6BD66D6D" w14:textId="77777777" w:rsidR="00C94223" w:rsidRDefault="00C94223" w:rsidP="00ED7EB6">
      <w:pPr>
        <w:ind w:left="709"/>
        <w:rPr>
          <w:color w:val="000000"/>
          <w:sz w:val="22"/>
          <w:szCs w:val="22"/>
        </w:rPr>
      </w:pPr>
    </w:p>
    <w:p w14:paraId="1C30F193" w14:textId="77777777" w:rsidR="00FD7638" w:rsidRDefault="00254FFD" w:rsidP="00ED7EB6">
      <w:pPr>
        <w:pStyle w:val="Formatvorlage1"/>
        <w:tabs>
          <w:tab w:val="left" w:pos="8364"/>
        </w:tabs>
        <w:ind w:left="0" w:right="992"/>
        <w:rPr>
          <w:i w:val="0"/>
          <w:sz w:val="22"/>
          <w:szCs w:val="22"/>
        </w:rPr>
      </w:pPr>
      <w:r>
        <w:rPr>
          <w:noProof/>
          <w:color w:val="5A5A5A"/>
          <w:sz w:val="22"/>
          <w:szCs w:val="22"/>
          <w:lang w:eastAsia="de-DE" w:bidi="ar-SA"/>
        </w:rPr>
        <w:pict w14:anchorId="17B5A626">
          <v:shape id="Text Box 33" o:spid="_x0000_s1028" type="#_x0000_t202" style="position:absolute;margin-left:31.45pt;margin-top:14.3pt;width:390.5pt;height:37.45pt;z-index:25165926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14:paraId="4105480E" w14:textId="1A139BED" w:rsidR="001C7F4E"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254FFD" w:rsidRPr="007A0646">
                      <w:rPr>
                        <w:rStyle w:val="Hyperlink"/>
                        <w:rFonts w:ascii="Arial" w:hAnsi="Arial" w:cs="Arial"/>
                        <w:sz w:val="20"/>
                        <w:szCs w:val="20"/>
                      </w:rPr>
                      <w:t>https://www.gruenes-medienhaus.de/download/2018/07/GMH_2018_28_02.jpg</w:t>
                    </w:r>
                  </w:hyperlink>
                </w:p>
                <w:p w14:paraId="7D5189DE" w14:textId="77777777" w:rsidR="00254FFD" w:rsidRDefault="00254FFD" w:rsidP="000161C2">
                  <w:pPr>
                    <w:pStyle w:val="NurText"/>
                    <w:jc w:val="center"/>
                    <w:rPr>
                      <w:rFonts w:ascii="Arial" w:hAnsi="Arial" w:cs="Arial"/>
                      <w:sz w:val="20"/>
                      <w:szCs w:val="20"/>
                    </w:rPr>
                  </w:pPr>
                </w:p>
                <w:p w14:paraId="7EA133E4" w14:textId="77777777" w:rsidR="00254FFD" w:rsidRPr="00082B0A" w:rsidRDefault="00254FFD" w:rsidP="000161C2">
                  <w:pPr>
                    <w:pStyle w:val="NurText"/>
                    <w:jc w:val="center"/>
                    <w:rPr>
                      <w:rFonts w:ascii="Arial" w:hAnsi="Arial" w:cs="Arial"/>
                      <w:sz w:val="20"/>
                      <w:szCs w:val="20"/>
                    </w:rPr>
                  </w:pPr>
                </w:p>
              </w:txbxContent>
            </v:textbox>
            <w10:wrap anchorx="margin"/>
          </v:shape>
        </w:pict>
      </w:r>
    </w:p>
    <w:p w14:paraId="1CB05B5D" w14:textId="77777777" w:rsidR="00280D3E" w:rsidRDefault="00280D3E" w:rsidP="00280D3E">
      <w:pPr>
        <w:spacing w:after="120"/>
        <w:ind w:left="1701"/>
        <w:rPr>
          <w:iCs/>
          <w:color w:val="000000"/>
          <w:sz w:val="22"/>
          <w:szCs w:val="22"/>
        </w:rPr>
      </w:pPr>
    </w:p>
    <w:p w14:paraId="7A201F2C" w14:textId="08906719" w:rsidR="005159F5" w:rsidRPr="005159F5" w:rsidRDefault="005159F5" w:rsidP="005159F5">
      <w:pPr>
        <w:pStyle w:val="Formatvorlage1"/>
        <w:tabs>
          <w:tab w:val="left" w:pos="7938"/>
        </w:tabs>
        <w:ind w:left="1701" w:right="1134"/>
        <w:rPr>
          <w:i w:val="0"/>
          <w:sz w:val="22"/>
          <w:szCs w:val="22"/>
        </w:rPr>
      </w:pPr>
      <w:r w:rsidRPr="005159F5">
        <w:rPr>
          <w:i w:val="0"/>
          <w:sz w:val="22"/>
          <w:szCs w:val="22"/>
        </w:rPr>
        <w:lastRenderedPageBreak/>
        <w:t xml:space="preserve">Was lebt, wächst. Wer sich mit Natur und Pflanzen beschäftigt, kann dies Tag für Tag aufs Neue beobachten. Es ist einfach spannend zu sehen, wie ein Samenkorn keimt, wie die Pflanze heranwächst, welche wunderschönen Blüten sie hervorbringt und welche leckeren und gesunden Früchte sie bildet. Dieses „Wunder“ des Lebens macht neugierig. Warum blüht eine Pflanze eigentlich? Was braucht sie zum Leben? Wie vermehrt sie sich? Warum bildet sie überhaupt Früchte? </w:t>
      </w:r>
    </w:p>
    <w:p w14:paraId="11347C59" w14:textId="77777777" w:rsidR="005159F5" w:rsidRPr="005159F5" w:rsidRDefault="005159F5" w:rsidP="005159F5">
      <w:pPr>
        <w:pStyle w:val="Formatvorlage1"/>
        <w:tabs>
          <w:tab w:val="left" w:pos="7938"/>
        </w:tabs>
        <w:ind w:left="1701" w:right="1134"/>
        <w:rPr>
          <w:b/>
          <w:i w:val="0"/>
          <w:sz w:val="22"/>
          <w:szCs w:val="22"/>
        </w:rPr>
      </w:pPr>
      <w:r w:rsidRPr="005159F5">
        <w:rPr>
          <w:b/>
          <w:i w:val="0"/>
          <w:sz w:val="22"/>
          <w:szCs w:val="22"/>
        </w:rPr>
        <w:t>Neugierig auf(s) Leben</w:t>
      </w:r>
    </w:p>
    <w:p w14:paraId="17CF4B54" w14:textId="77777777" w:rsidR="005159F5" w:rsidRPr="005159F5" w:rsidRDefault="005159F5" w:rsidP="005159F5">
      <w:pPr>
        <w:pStyle w:val="Formatvorlage1"/>
        <w:tabs>
          <w:tab w:val="left" w:pos="7938"/>
        </w:tabs>
        <w:ind w:left="1701" w:right="1134"/>
        <w:rPr>
          <w:i w:val="0"/>
          <w:sz w:val="22"/>
          <w:szCs w:val="22"/>
        </w:rPr>
      </w:pPr>
      <w:r w:rsidRPr="005159F5">
        <w:rPr>
          <w:i w:val="0"/>
          <w:sz w:val="22"/>
          <w:szCs w:val="22"/>
        </w:rPr>
        <w:t>Wer neugierig ist auf die Prozesse des Lebens, bringt die be</w:t>
      </w:r>
      <w:r w:rsidRPr="005159F5">
        <w:rPr>
          <w:i w:val="0"/>
          <w:sz w:val="22"/>
          <w:szCs w:val="22"/>
        </w:rPr>
        <w:t>s</w:t>
      </w:r>
      <w:r w:rsidRPr="005159F5">
        <w:rPr>
          <w:i w:val="0"/>
          <w:sz w:val="22"/>
          <w:szCs w:val="22"/>
        </w:rPr>
        <w:t>ten Voraussetzungen für den Beruf Gärtner mit. Denn bereits in der Ausbildung erhält man auf diese und viele weitere Fragen Antworten und lernt die grundlegenden Faktoren für pflanzl</w:t>
      </w:r>
      <w:r w:rsidRPr="005159F5">
        <w:rPr>
          <w:i w:val="0"/>
          <w:sz w:val="22"/>
          <w:szCs w:val="22"/>
        </w:rPr>
        <w:t>i</w:t>
      </w:r>
      <w:r w:rsidRPr="005159F5">
        <w:rPr>
          <w:i w:val="0"/>
          <w:sz w:val="22"/>
          <w:szCs w:val="22"/>
        </w:rPr>
        <w:t>ches Wachstum kennen. Und da es sieben verschiedene Fac</w:t>
      </w:r>
      <w:r w:rsidRPr="005159F5">
        <w:rPr>
          <w:i w:val="0"/>
          <w:sz w:val="22"/>
          <w:szCs w:val="22"/>
        </w:rPr>
        <w:t>h</w:t>
      </w:r>
      <w:r w:rsidRPr="005159F5">
        <w:rPr>
          <w:i w:val="0"/>
          <w:sz w:val="22"/>
          <w:szCs w:val="22"/>
        </w:rPr>
        <w:t xml:space="preserve">richtungen gibt, findet jeder einen Platz für die eigene spezielle Neugier. </w:t>
      </w:r>
    </w:p>
    <w:p w14:paraId="689DC44F" w14:textId="77777777" w:rsidR="005159F5" w:rsidRPr="005159F5" w:rsidRDefault="005159F5" w:rsidP="005159F5">
      <w:pPr>
        <w:pStyle w:val="Formatvorlage1"/>
        <w:tabs>
          <w:tab w:val="left" w:pos="7938"/>
        </w:tabs>
        <w:ind w:left="1701" w:right="1134"/>
        <w:rPr>
          <w:i w:val="0"/>
          <w:sz w:val="22"/>
          <w:szCs w:val="22"/>
        </w:rPr>
      </w:pPr>
      <w:r w:rsidRPr="005159F5">
        <w:rPr>
          <w:i w:val="0"/>
          <w:sz w:val="22"/>
          <w:szCs w:val="22"/>
        </w:rPr>
        <w:t>Wer von der wunderbaren Welt der Blumen und Blüten fasz</w:t>
      </w:r>
      <w:r w:rsidRPr="005159F5">
        <w:rPr>
          <w:i w:val="0"/>
          <w:sz w:val="22"/>
          <w:szCs w:val="22"/>
        </w:rPr>
        <w:t>i</w:t>
      </w:r>
      <w:r w:rsidRPr="005159F5">
        <w:rPr>
          <w:i w:val="0"/>
          <w:sz w:val="22"/>
          <w:szCs w:val="22"/>
        </w:rPr>
        <w:t>niert ist, kann im Zierpflanzenbau Spannendes entdecken. Wer dagegen von Obst oder Gemüse nicht genug bekommen kann, ist genau richtig im Obstbau oder entsprechend im Gemüsebau. Gehölzfans finden ihr Glück in der Baumschule, Staudenlie</w:t>
      </w:r>
      <w:r w:rsidRPr="005159F5">
        <w:rPr>
          <w:i w:val="0"/>
          <w:sz w:val="22"/>
          <w:szCs w:val="22"/>
        </w:rPr>
        <w:t>b</w:t>
      </w:r>
      <w:r w:rsidRPr="005159F5">
        <w:rPr>
          <w:i w:val="0"/>
          <w:sz w:val="22"/>
          <w:szCs w:val="22"/>
        </w:rPr>
        <w:t>haber in der Staudengärtnerei und kreativ veranlagte Pflanze</w:t>
      </w:r>
      <w:r w:rsidRPr="005159F5">
        <w:rPr>
          <w:i w:val="0"/>
          <w:sz w:val="22"/>
          <w:szCs w:val="22"/>
        </w:rPr>
        <w:t>n</w:t>
      </w:r>
      <w:r w:rsidRPr="005159F5">
        <w:rPr>
          <w:i w:val="0"/>
          <w:sz w:val="22"/>
          <w:szCs w:val="22"/>
        </w:rPr>
        <w:t>freunde sind von den Möglichkeiten im Garten- und Lan</w:t>
      </w:r>
      <w:r w:rsidRPr="005159F5">
        <w:rPr>
          <w:i w:val="0"/>
          <w:sz w:val="22"/>
          <w:szCs w:val="22"/>
        </w:rPr>
        <w:t>d</w:t>
      </w:r>
      <w:r w:rsidRPr="005159F5">
        <w:rPr>
          <w:i w:val="0"/>
          <w:sz w:val="22"/>
          <w:szCs w:val="22"/>
        </w:rPr>
        <w:t>schaftsbau oder in der Friedhofsgärtnerei begeistert. Der Ne</w:t>
      </w:r>
      <w:r w:rsidRPr="005159F5">
        <w:rPr>
          <w:i w:val="0"/>
          <w:sz w:val="22"/>
          <w:szCs w:val="22"/>
        </w:rPr>
        <w:t>u</w:t>
      </w:r>
      <w:r w:rsidRPr="005159F5">
        <w:rPr>
          <w:i w:val="0"/>
          <w:sz w:val="22"/>
          <w:szCs w:val="22"/>
        </w:rPr>
        <w:t xml:space="preserve">gier aufs Leben steht beim Beruf Gärtner also jede Tür offen! </w:t>
      </w:r>
    </w:p>
    <w:p w14:paraId="7AFC8390" w14:textId="77777777" w:rsidR="005159F5" w:rsidRPr="005159F5" w:rsidRDefault="005159F5" w:rsidP="005159F5">
      <w:pPr>
        <w:pStyle w:val="Formatvorlage1"/>
        <w:tabs>
          <w:tab w:val="left" w:pos="7938"/>
        </w:tabs>
        <w:ind w:left="1701" w:right="1134"/>
        <w:rPr>
          <w:b/>
          <w:i w:val="0"/>
          <w:sz w:val="22"/>
          <w:szCs w:val="22"/>
        </w:rPr>
      </w:pPr>
      <w:r w:rsidRPr="005159F5">
        <w:rPr>
          <w:b/>
          <w:i w:val="0"/>
          <w:sz w:val="22"/>
          <w:szCs w:val="22"/>
        </w:rPr>
        <w:t>Motiviert und engagiert</w:t>
      </w:r>
    </w:p>
    <w:p w14:paraId="522C5E14" w14:textId="0DCA1BC4" w:rsidR="005159F5" w:rsidRPr="005159F5" w:rsidRDefault="005159F5" w:rsidP="005159F5">
      <w:pPr>
        <w:pStyle w:val="Formatvorlage1"/>
        <w:tabs>
          <w:tab w:val="left" w:pos="7938"/>
        </w:tabs>
        <w:ind w:left="1701" w:right="1134"/>
        <w:rPr>
          <w:i w:val="0"/>
          <w:sz w:val="22"/>
          <w:szCs w:val="22"/>
        </w:rPr>
      </w:pPr>
      <w:r w:rsidRPr="005159F5">
        <w:rPr>
          <w:i w:val="0"/>
          <w:sz w:val="22"/>
          <w:szCs w:val="22"/>
        </w:rPr>
        <w:t>Neugier ist die beste Voraussetzung für Entwicklung. Wer hinter die Dinge schauen möchte, beschäftigt sich mit ihnen, fragt nach, erfährt, lernt Zusammenhänge kennen. Aus dem neuen Wissen ergeben sich weitere Fragen, neue Zusammenhänge. Es ist wie ein Spiel, in das man immer weiter eintaucht. Je mehr man die Figuren und Landschaften kennenlernt, desto vielfält</w:t>
      </w:r>
      <w:r w:rsidRPr="005159F5">
        <w:rPr>
          <w:i w:val="0"/>
          <w:sz w:val="22"/>
          <w:szCs w:val="22"/>
        </w:rPr>
        <w:t>i</w:t>
      </w:r>
      <w:r w:rsidRPr="005159F5">
        <w:rPr>
          <w:i w:val="0"/>
          <w:sz w:val="22"/>
          <w:szCs w:val="22"/>
        </w:rPr>
        <w:t xml:space="preserve">ger werden die Möglichkeiten. Wer </w:t>
      </w:r>
      <w:r w:rsidR="00CC1849">
        <w:rPr>
          <w:i w:val="0"/>
          <w:sz w:val="22"/>
          <w:szCs w:val="22"/>
        </w:rPr>
        <w:t xml:space="preserve">sich </w:t>
      </w:r>
      <w:r w:rsidRPr="005159F5">
        <w:rPr>
          <w:i w:val="0"/>
          <w:sz w:val="22"/>
          <w:szCs w:val="22"/>
        </w:rPr>
        <w:t xml:space="preserve">in die Welt der Pflanzen </w:t>
      </w:r>
      <w:r w:rsidR="00CC1849">
        <w:rPr>
          <w:i w:val="0"/>
          <w:sz w:val="22"/>
          <w:szCs w:val="22"/>
        </w:rPr>
        <w:t>begibt</w:t>
      </w:r>
      <w:r w:rsidRPr="005159F5">
        <w:rPr>
          <w:i w:val="0"/>
          <w:sz w:val="22"/>
          <w:szCs w:val="22"/>
        </w:rPr>
        <w:t xml:space="preserve">, wird fasziniert sein von ihren Fähigkeiten und der Fülle, die sich offenbart. Prächtige oder gänzlich unscheinbare Blüten, Früchte in den spannendsten Geschmacksrichtungen, Blätter, die zu Insektenfallen umgewandelt sind oder Wurzeln, die Symbiosen mit Bakterien eingehen, um den Stickstoff aus der </w:t>
      </w:r>
      <w:r w:rsidRPr="005159F5">
        <w:rPr>
          <w:i w:val="0"/>
          <w:sz w:val="22"/>
          <w:szCs w:val="22"/>
        </w:rPr>
        <w:lastRenderedPageBreak/>
        <w:t xml:space="preserve">Luft besser aufnehmen zu können. Es ist wie ein Schatz, der immer kostbarer wird, </w:t>
      </w:r>
      <w:r w:rsidR="00222645">
        <w:rPr>
          <w:i w:val="0"/>
          <w:sz w:val="22"/>
          <w:szCs w:val="22"/>
        </w:rPr>
        <w:t>wenn man ihn einmal geöffnet hat</w:t>
      </w:r>
      <w:r w:rsidRPr="005159F5">
        <w:rPr>
          <w:i w:val="0"/>
          <w:sz w:val="22"/>
          <w:szCs w:val="22"/>
        </w:rPr>
        <w:t>.</w:t>
      </w:r>
    </w:p>
    <w:p w14:paraId="3020345D" w14:textId="1D97DD56" w:rsidR="00690277" w:rsidRDefault="005159F5" w:rsidP="005159F5">
      <w:pPr>
        <w:pStyle w:val="Formatvorlage1"/>
        <w:tabs>
          <w:tab w:val="left" w:pos="7938"/>
        </w:tabs>
        <w:ind w:left="1701" w:right="1134"/>
        <w:rPr>
          <w:i w:val="0"/>
          <w:sz w:val="22"/>
          <w:szCs w:val="22"/>
        </w:rPr>
      </w:pPr>
      <w:r w:rsidRPr="005159F5">
        <w:rPr>
          <w:i w:val="0"/>
          <w:sz w:val="22"/>
          <w:szCs w:val="22"/>
        </w:rPr>
        <w:t>In der Ausbildung zum Gärtner lernt man diesen Schatz ke</w:t>
      </w:r>
      <w:r w:rsidRPr="005159F5">
        <w:rPr>
          <w:i w:val="0"/>
          <w:sz w:val="22"/>
          <w:szCs w:val="22"/>
        </w:rPr>
        <w:t>n</w:t>
      </w:r>
      <w:r w:rsidRPr="005159F5">
        <w:rPr>
          <w:i w:val="0"/>
          <w:sz w:val="22"/>
          <w:szCs w:val="22"/>
        </w:rPr>
        <w:t xml:space="preserve">nen. Man bekommt eine Ahnung von der enormen Vielfalt, die einen erwartet. Was gibt es Schöneres als die Freude </w:t>
      </w:r>
      <w:r w:rsidR="00354227">
        <w:rPr>
          <w:i w:val="0"/>
          <w:sz w:val="22"/>
          <w:szCs w:val="22"/>
        </w:rPr>
        <w:t>daran</w:t>
      </w:r>
      <w:r w:rsidRPr="005159F5">
        <w:rPr>
          <w:i w:val="0"/>
          <w:sz w:val="22"/>
          <w:szCs w:val="22"/>
        </w:rPr>
        <w:t>, noch mehr zu erfahren? Das ist die beste Grundlage für Motiv</w:t>
      </w:r>
      <w:r w:rsidRPr="005159F5">
        <w:rPr>
          <w:i w:val="0"/>
          <w:sz w:val="22"/>
          <w:szCs w:val="22"/>
        </w:rPr>
        <w:t>a</w:t>
      </w:r>
      <w:r w:rsidRPr="005159F5">
        <w:rPr>
          <w:i w:val="0"/>
          <w:sz w:val="22"/>
          <w:szCs w:val="22"/>
        </w:rPr>
        <w:t>tion und Engagement. Und nur, wer motiviert und engagiert ist, bleibt neugierig, entwickelt sich weiter und übernimmt Veran</w:t>
      </w:r>
      <w:r w:rsidRPr="005159F5">
        <w:rPr>
          <w:i w:val="0"/>
          <w:sz w:val="22"/>
          <w:szCs w:val="22"/>
        </w:rPr>
        <w:t>t</w:t>
      </w:r>
      <w:r w:rsidRPr="005159F5">
        <w:rPr>
          <w:i w:val="0"/>
          <w:sz w:val="22"/>
          <w:szCs w:val="22"/>
        </w:rPr>
        <w:t xml:space="preserve">wortung für sich selbst. Das ist in jedem Beruf wichtig. Und wer weiß, vielleicht sind Motivation und Engagement so groß, dass man nach einer Ausbildung zum Gärtner noch mehr wissen will. Dafür bietet der Beruf ebenfalls einen reichhaltigen Schatz: Fortbildungen zum Meister </w:t>
      </w:r>
      <w:r>
        <w:rPr>
          <w:i w:val="0"/>
          <w:sz w:val="22"/>
          <w:szCs w:val="22"/>
        </w:rPr>
        <w:t xml:space="preserve">oder </w:t>
      </w:r>
      <w:r w:rsidRPr="005159F5">
        <w:rPr>
          <w:i w:val="0"/>
          <w:sz w:val="22"/>
          <w:szCs w:val="22"/>
        </w:rPr>
        <w:t>zum Techniker, ein Studium der Gartenbauwissenschaften mit möglicherweise anschließe</w:t>
      </w:r>
      <w:r w:rsidRPr="005159F5">
        <w:rPr>
          <w:i w:val="0"/>
          <w:sz w:val="22"/>
          <w:szCs w:val="22"/>
        </w:rPr>
        <w:t>n</w:t>
      </w:r>
      <w:r w:rsidRPr="005159F5">
        <w:rPr>
          <w:i w:val="0"/>
          <w:sz w:val="22"/>
          <w:szCs w:val="22"/>
        </w:rPr>
        <w:t>der Promotion und Habilitation. Alles ist möglich und wie das Leben selbst: Freude an Wachstum und Veränderung, jede</w:t>
      </w:r>
      <w:r w:rsidRPr="005159F5">
        <w:rPr>
          <w:i w:val="0"/>
          <w:sz w:val="22"/>
          <w:szCs w:val="22"/>
        </w:rPr>
        <w:t>r</w:t>
      </w:r>
      <w:r w:rsidRPr="005159F5">
        <w:rPr>
          <w:i w:val="0"/>
          <w:sz w:val="22"/>
          <w:szCs w:val="22"/>
        </w:rPr>
        <w:t>zeit.</w:t>
      </w:r>
    </w:p>
    <w:p w14:paraId="49E9BEB8" w14:textId="77777777" w:rsidR="002D1BEB" w:rsidRDefault="00BD5FC2" w:rsidP="002439A9">
      <w:pPr>
        <w:pStyle w:val="Formatvorlage1"/>
        <w:tabs>
          <w:tab w:val="left" w:pos="8222"/>
        </w:tabs>
        <w:ind w:left="1701" w:right="850"/>
        <w:rPr>
          <w:i w:val="0"/>
          <w:iCs w:val="0"/>
          <w:sz w:val="22"/>
          <w:szCs w:val="22"/>
        </w:rPr>
      </w:pPr>
      <w:r>
        <w:rPr>
          <w:i w:val="0"/>
          <w:iCs w:val="0"/>
          <w:sz w:val="22"/>
          <w:szCs w:val="22"/>
        </w:rPr>
        <w:t>---------------------------------</w:t>
      </w:r>
    </w:p>
    <w:p w14:paraId="2746705D" w14:textId="77777777" w:rsidR="00BD5FC2" w:rsidRDefault="00BD5FC2" w:rsidP="002439A9">
      <w:pPr>
        <w:pStyle w:val="Formatvorlage1"/>
        <w:tabs>
          <w:tab w:val="left" w:pos="8222"/>
        </w:tabs>
        <w:ind w:left="1701" w:right="850"/>
        <w:rPr>
          <w:i w:val="0"/>
          <w:iCs w:val="0"/>
          <w:sz w:val="22"/>
          <w:szCs w:val="22"/>
        </w:rPr>
      </w:pPr>
      <w:r>
        <w:rPr>
          <w:i w:val="0"/>
          <w:iCs w:val="0"/>
          <w:sz w:val="22"/>
          <w:szCs w:val="22"/>
        </w:rPr>
        <w:t>[Kastenelement]</w:t>
      </w:r>
    </w:p>
    <w:p w14:paraId="41515BDE" w14:textId="77777777" w:rsidR="005159F5" w:rsidRPr="005159F5" w:rsidRDefault="005159F5" w:rsidP="005159F5">
      <w:pPr>
        <w:pStyle w:val="Formatvorlage1"/>
        <w:tabs>
          <w:tab w:val="left" w:pos="8222"/>
        </w:tabs>
        <w:ind w:left="1701" w:right="850"/>
        <w:rPr>
          <w:b/>
          <w:i w:val="0"/>
          <w:iCs w:val="0"/>
          <w:sz w:val="22"/>
          <w:szCs w:val="22"/>
        </w:rPr>
      </w:pPr>
      <w:r w:rsidRPr="005159F5">
        <w:rPr>
          <w:b/>
          <w:i w:val="0"/>
          <w:iCs w:val="0"/>
          <w:sz w:val="22"/>
          <w:szCs w:val="22"/>
        </w:rPr>
        <w:t>Die wirklich wichtigen Dinge im Leben</w:t>
      </w:r>
    </w:p>
    <w:p w14:paraId="4FD9F8AA" w14:textId="77D24255" w:rsidR="00BD5FC2" w:rsidRPr="005159F5" w:rsidRDefault="005159F5" w:rsidP="005159F5">
      <w:pPr>
        <w:pStyle w:val="Formatvorlage1"/>
        <w:tabs>
          <w:tab w:val="left" w:pos="8222"/>
        </w:tabs>
        <w:ind w:left="1701" w:right="850"/>
        <w:rPr>
          <w:i w:val="0"/>
          <w:iCs w:val="0"/>
          <w:sz w:val="22"/>
          <w:szCs w:val="22"/>
        </w:rPr>
      </w:pPr>
      <w:r w:rsidRPr="005159F5">
        <w:rPr>
          <w:i w:val="0"/>
          <w:iCs w:val="0"/>
          <w:sz w:val="22"/>
          <w:szCs w:val="22"/>
        </w:rPr>
        <w:t>Wie heißt es so schön? Die wirklich wichtigen Dinge im Leben sind umsonst! Zum Beispiel Sonne, Liebe, Freunde, Familie, Gesun</w:t>
      </w:r>
      <w:r w:rsidRPr="005159F5">
        <w:rPr>
          <w:i w:val="0"/>
          <w:iCs w:val="0"/>
          <w:sz w:val="22"/>
          <w:szCs w:val="22"/>
        </w:rPr>
        <w:t>d</w:t>
      </w:r>
      <w:r w:rsidRPr="005159F5">
        <w:rPr>
          <w:i w:val="0"/>
          <w:iCs w:val="0"/>
          <w:sz w:val="22"/>
          <w:szCs w:val="22"/>
        </w:rPr>
        <w:t>heit und Zeit. Jeder hat seine eigene, ganz persönliche Liste und Rangfolge der wichtigen Dinge. Sie machen glücklich und motivi</w:t>
      </w:r>
      <w:r w:rsidRPr="005159F5">
        <w:rPr>
          <w:i w:val="0"/>
          <w:iCs w:val="0"/>
          <w:sz w:val="22"/>
          <w:szCs w:val="22"/>
        </w:rPr>
        <w:t>e</w:t>
      </w:r>
      <w:r w:rsidRPr="005159F5">
        <w:rPr>
          <w:i w:val="0"/>
          <w:iCs w:val="0"/>
          <w:sz w:val="22"/>
          <w:szCs w:val="22"/>
        </w:rPr>
        <w:t>ren, sich jeden Tag aufs Neue den Herausforderungen des Lebens zu stellen. Wer auf der „Wirklich-wichtige-Dinge-in-meinem-Leben“-Liste Natur und Pflanzen stehen hat, ist prädestiniert für den Beruf Gärtner. Gärtner sind quasi mitten in der Natur und i</w:t>
      </w:r>
      <w:r w:rsidRPr="005159F5">
        <w:rPr>
          <w:i w:val="0"/>
          <w:iCs w:val="0"/>
          <w:sz w:val="22"/>
          <w:szCs w:val="22"/>
        </w:rPr>
        <w:t>m</w:t>
      </w:r>
      <w:r w:rsidRPr="005159F5">
        <w:rPr>
          <w:i w:val="0"/>
          <w:iCs w:val="0"/>
          <w:sz w:val="22"/>
          <w:szCs w:val="22"/>
        </w:rPr>
        <w:t>mer von Pflanzen umgeben. Man kann sich seine Lieblingspfla</w:t>
      </w:r>
      <w:r w:rsidRPr="005159F5">
        <w:rPr>
          <w:i w:val="0"/>
          <w:iCs w:val="0"/>
          <w:sz w:val="22"/>
          <w:szCs w:val="22"/>
        </w:rPr>
        <w:t>n</w:t>
      </w:r>
      <w:r w:rsidRPr="005159F5">
        <w:rPr>
          <w:i w:val="0"/>
          <w:iCs w:val="0"/>
          <w:sz w:val="22"/>
          <w:szCs w:val="22"/>
        </w:rPr>
        <w:t>zen auch noch aussuchen, denn es gibt verschiedene Fachric</w:t>
      </w:r>
      <w:r w:rsidRPr="005159F5">
        <w:rPr>
          <w:i w:val="0"/>
          <w:iCs w:val="0"/>
          <w:sz w:val="22"/>
          <w:szCs w:val="22"/>
        </w:rPr>
        <w:t>h</w:t>
      </w:r>
      <w:r w:rsidRPr="005159F5">
        <w:rPr>
          <w:i w:val="0"/>
          <w:iCs w:val="0"/>
          <w:sz w:val="22"/>
          <w:szCs w:val="22"/>
        </w:rPr>
        <w:t>tungen für Zierpflanzen, Obst, Gemüse, Stauden, Gehölze, Gräber und Grünanlagen. Der Beruf bietet die positive Stimulanz in Hülle und Fülle und das jeden Tag aufs Neue! Das macht glücklich, z</w:t>
      </w:r>
      <w:r w:rsidRPr="005159F5">
        <w:rPr>
          <w:i w:val="0"/>
          <w:iCs w:val="0"/>
          <w:sz w:val="22"/>
          <w:szCs w:val="22"/>
        </w:rPr>
        <w:t>u</w:t>
      </w:r>
      <w:r w:rsidRPr="005159F5">
        <w:rPr>
          <w:i w:val="0"/>
          <w:iCs w:val="0"/>
          <w:sz w:val="22"/>
          <w:szCs w:val="22"/>
        </w:rPr>
        <w:t xml:space="preserve">frieden, motiviert und schenkt Selbstvertrauen. Neugierig? Auf </w:t>
      </w:r>
      <w:hyperlink r:id="rId11" w:history="1">
        <w:r w:rsidRPr="000E6504">
          <w:rPr>
            <w:rStyle w:val="Hyperlink"/>
            <w:i w:val="0"/>
            <w:iCs w:val="0"/>
            <w:sz w:val="22"/>
            <w:szCs w:val="22"/>
          </w:rPr>
          <w:t>www.beruf-gaertner.de</w:t>
        </w:r>
      </w:hyperlink>
      <w:r>
        <w:rPr>
          <w:i w:val="0"/>
          <w:iCs w:val="0"/>
          <w:sz w:val="22"/>
          <w:szCs w:val="22"/>
        </w:rPr>
        <w:t xml:space="preserve"> </w:t>
      </w:r>
      <w:r w:rsidRPr="005159F5">
        <w:rPr>
          <w:i w:val="0"/>
          <w:iCs w:val="0"/>
          <w:sz w:val="22"/>
          <w:szCs w:val="22"/>
        </w:rPr>
        <w:t xml:space="preserve">gibt’s weitere Infos. </w:t>
      </w:r>
    </w:p>
    <w:sectPr w:rsidR="00BD5FC2" w:rsidRPr="005159F5" w:rsidSect="009C2FEA">
      <w:headerReference w:type="default" r:id="rId12"/>
      <w:footerReference w:type="default" r:id="rId13"/>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2DF4" w14:textId="77777777" w:rsidR="00D37C37" w:rsidRDefault="00D37C37" w:rsidP="00E22732">
      <w:pPr>
        <w:spacing w:after="0" w:line="240" w:lineRule="auto"/>
      </w:pPr>
      <w:r>
        <w:separator/>
      </w:r>
    </w:p>
  </w:endnote>
  <w:endnote w:type="continuationSeparator" w:id="0">
    <w:p w14:paraId="3087E1A2" w14:textId="77777777" w:rsidR="00D37C37" w:rsidRDefault="00D37C37"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8CE4" w14:textId="77777777"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DCEE4CA" w14:textId="77777777"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752BEAAD" w14:textId="77777777"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9264" behindDoc="1" locked="0" layoutInCell="1" allowOverlap="1" wp14:anchorId="571EB6D9" wp14:editId="50597E52">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7216" behindDoc="1" locked="0" layoutInCell="1" allowOverlap="1" wp14:anchorId="144FE150" wp14:editId="57838584">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5168" behindDoc="1" locked="0" layoutInCell="1" allowOverlap="1" wp14:anchorId="6BA5EF6B" wp14:editId="57DECD3D">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14:paraId="30D6F220" w14:textId="77777777"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410834" w:rsidRPr="003B4C71">
      <w:rPr>
        <w:color w:val="FFFFFF"/>
      </w:rPr>
      <w:fldChar w:fldCharType="begin"/>
    </w:r>
    <w:r w:rsidRPr="003B4C71">
      <w:rPr>
        <w:color w:val="FFFFFF"/>
      </w:rPr>
      <w:instrText xml:space="preserve"> PAGE </w:instrText>
    </w:r>
    <w:r w:rsidR="00410834" w:rsidRPr="003B4C71">
      <w:rPr>
        <w:color w:val="FFFFFF"/>
      </w:rPr>
      <w:fldChar w:fldCharType="separate"/>
    </w:r>
    <w:r w:rsidR="00254FFD">
      <w:rPr>
        <w:noProof/>
        <w:color w:val="FFFFFF"/>
      </w:rPr>
      <w:t>2</w:t>
    </w:r>
    <w:r w:rsidR="00410834" w:rsidRPr="003B4C71">
      <w:rPr>
        <w:color w:val="FFFFFF"/>
      </w:rPr>
      <w:fldChar w:fldCharType="end"/>
    </w:r>
    <w:r w:rsidRPr="003B4C71">
      <w:rPr>
        <w:color w:val="FFFFFF"/>
      </w:rPr>
      <w:t xml:space="preserve"> von </w:t>
    </w:r>
    <w:r w:rsidR="00410834" w:rsidRPr="003B4C71">
      <w:rPr>
        <w:color w:val="FFFFFF"/>
      </w:rPr>
      <w:fldChar w:fldCharType="begin"/>
    </w:r>
    <w:r w:rsidRPr="003B4C71">
      <w:rPr>
        <w:color w:val="FFFFFF"/>
      </w:rPr>
      <w:instrText xml:space="preserve"> NUMPAGES  </w:instrText>
    </w:r>
    <w:r w:rsidR="00410834" w:rsidRPr="003B4C71">
      <w:rPr>
        <w:color w:val="FFFFFF"/>
      </w:rPr>
      <w:fldChar w:fldCharType="separate"/>
    </w:r>
    <w:r w:rsidR="00254FFD">
      <w:rPr>
        <w:noProof/>
        <w:color w:val="FFFFFF"/>
      </w:rPr>
      <w:t>3</w:t>
    </w:r>
    <w:r w:rsidR="00410834" w:rsidRPr="003B4C71">
      <w:rPr>
        <w:color w:val="FFFFFF"/>
      </w:rPr>
      <w:fldChar w:fldCharType="end"/>
    </w:r>
  </w:p>
  <w:p w14:paraId="41137218" w14:textId="77777777"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B13F" w14:textId="77777777" w:rsidR="00D37C37" w:rsidRDefault="00D37C37" w:rsidP="00E22732">
      <w:pPr>
        <w:spacing w:after="0" w:line="240" w:lineRule="auto"/>
      </w:pPr>
      <w:r>
        <w:separator/>
      </w:r>
    </w:p>
  </w:footnote>
  <w:footnote w:type="continuationSeparator" w:id="0">
    <w:p w14:paraId="2D13192D" w14:textId="77777777" w:rsidR="00D37C37" w:rsidRDefault="00D37C37"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CBF2" w14:textId="77777777" w:rsidR="006C589E" w:rsidRDefault="002A4D8A" w:rsidP="00CE00B6">
    <w:pPr>
      <w:pStyle w:val="Kopfzeile"/>
      <w:ind w:right="0"/>
      <w:jc w:val="right"/>
    </w:pPr>
    <w:r>
      <w:rPr>
        <w:noProof/>
        <w:lang w:eastAsia="de-DE" w:bidi="ar-SA"/>
      </w:rPr>
      <w:drawing>
        <wp:inline distT="0" distB="0" distL="0" distR="0" wp14:anchorId="29DE3171" wp14:editId="4C1B8734">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6769B"/>
    <w:rsid w:val="00072177"/>
    <w:rsid w:val="000724AA"/>
    <w:rsid w:val="000770CF"/>
    <w:rsid w:val="00077560"/>
    <w:rsid w:val="0008031E"/>
    <w:rsid w:val="000826ED"/>
    <w:rsid w:val="00082B0A"/>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74902"/>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C7F4E"/>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2645"/>
    <w:rsid w:val="00223A5A"/>
    <w:rsid w:val="002240EA"/>
    <w:rsid w:val="002248DD"/>
    <w:rsid w:val="0022587B"/>
    <w:rsid w:val="00225BE3"/>
    <w:rsid w:val="00227286"/>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4FFD"/>
    <w:rsid w:val="00255EE3"/>
    <w:rsid w:val="002560DE"/>
    <w:rsid w:val="00256C42"/>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7E33"/>
    <w:rsid w:val="00320FA6"/>
    <w:rsid w:val="00331969"/>
    <w:rsid w:val="00332FEE"/>
    <w:rsid w:val="0033321B"/>
    <w:rsid w:val="003339B5"/>
    <w:rsid w:val="00334E79"/>
    <w:rsid w:val="00335649"/>
    <w:rsid w:val="00337428"/>
    <w:rsid w:val="003430BC"/>
    <w:rsid w:val="00344413"/>
    <w:rsid w:val="00345551"/>
    <w:rsid w:val="00354227"/>
    <w:rsid w:val="00356B1A"/>
    <w:rsid w:val="00360A74"/>
    <w:rsid w:val="003614E3"/>
    <w:rsid w:val="003626AC"/>
    <w:rsid w:val="0037021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834"/>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66439"/>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212B"/>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159F5"/>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1ECF"/>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00D4"/>
    <w:rsid w:val="005D14AE"/>
    <w:rsid w:val="005D1E5D"/>
    <w:rsid w:val="005D33EB"/>
    <w:rsid w:val="005D4F31"/>
    <w:rsid w:val="005D5D64"/>
    <w:rsid w:val="005E0069"/>
    <w:rsid w:val="005E384B"/>
    <w:rsid w:val="005E3D94"/>
    <w:rsid w:val="005E54CD"/>
    <w:rsid w:val="005E55AC"/>
    <w:rsid w:val="005E6B96"/>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40E4"/>
    <w:rsid w:val="007E4728"/>
    <w:rsid w:val="007E4A15"/>
    <w:rsid w:val="007E5058"/>
    <w:rsid w:val="007F0627"/>
    <w:rsid w:val="007F0AC7"/>
    <w:rsid w:val="007F0CE7"/>
    <w:rsid w:val="008009BE"/>
    <w:rsid w:val="00806360"/>
    <w:rsid w:val="00807E1C"/>
    <w:rsid w:val="00807F1F"/>
    <w:rsid w:val="00811BFD"/>
    <w:rsid w:val="00811D51"/>
    <w:rsid w:val="0082227F"/>
    <w:rsid w:val="0082305C"/>
    <w:rsid w:val="00823989"/>
    <w:rsid w:val="00824B73"/>
    <w:rsid w:val="0082662A"/>
    <w:rsid w:val="00831397"/>
    <w:rsid w:val="008314D5"/>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9E7"/>
    <w:rsid w:val="009C2BF4"/>
    <w:rsid w:val="009C2FEA"/>
    <w:rsid w:val="009D01F2"/>
    <w:rsid w:val="009D2E51"/>
    <w:rsid w:val="009D428E"/>
    <w:rsid w:val="009D72D8"/>
    <w:rsid w:val="009D7358"/>
    <w:rsid w:val="009E06C0"/>
    <w:rsid w:val="009E1F82"/>
    <w:rsid w:val="009E2621"/>
    <w:rsid w:val="009E5CA5"/>
    <w:rsid w:val="009E73BA"/>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2FFC"/>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17DE"/>
    <w:rsid w:val="00B629EE"/>
    <w:rsid w:val="00B63304"/>
    <w:rsid w:val="00B638EC"/>
    <w:rsid w:val="00B71E5F"/>
    <w:rsid w:val="00B735FD"/>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5FC2"/>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849"/>
    <w:rsid w:val="00CC1DA8"/>
    <w:rsid w:val="00CC70FD"/>
    <w:rsid w:val="00CC71EA"/>
    <w:rsid w:val="00CD0CC1"/>
    <w:rsid w:val="00CD1683"/>
    <w:rsid w:val="00CD1A2A"/>
    <w:rsid w:val="00CD301B"/>
    <w:rsid w:val="00CD7E9B"/>
    <w:rsid w:val="00CE00B6"/>
    <w:rsid w:val="00CE5784"/>
    <w:rsid w:val="00CE632F"/>
    <w:rsid w:val="00CF15A9"/>
    <w:rsid w:val="00CF5053"/>
    <w:rsid w:val="00D03882"/>
    <w:rsid w:val="00D04DA5"/>
    <w:rsid w:val="00D05F93"/>
    <w:rsid w:val="00D05F94"/>
    <w:rsid w:val="00D06560"/>
    <w:rsid w:val="00D073E5"/>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37C37"/>
    <w:rsid w:val="00D40F6D"/>
    <w:rsid w:val="00D4396C"/>
    <w:rsid w:val="00D44129"/>
    <w:rsid w:val="00D44BF7"/>
    <w:rsid w:val="00D474A6"/>
    <w:rsid w:val="00D50BE7"/>
    <w:rsid w:val="00D53401"/>
    <w:rsid w:val="00D53755"/>
    <w:rsid w:val="00D538F5"/>
    <w:rsid w:val="00D54799"/>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013"/>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97474"/>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44B82"/>
    <w:rsid w:val="00F510CD"/>
    <w:rsid w:val="00F5341D"/>
    <w:rsid w:val="00F53BC2"/>
    <w:rsid w:val="00F5755E"/>
    <w:rsid w:val="00F57D3B"/>
    <w:rsid w:val="00F6006B"/>
    <w:rsid w:val="00F620BD"/>
    <w:rsid w:val="00F6784A"/>
    <w:rsid w:val="00F679C7"/>
    <w:rsid w:val="00F67B67"/>
    <w:rsid w:val="00F71895"/>
    <w:rsid w:val="00F773D1"/>
    <w:rsid w:val="00F80604"/>
    <w:rsid w:val="00F825AF"/>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4A4F"/>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566E"/>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52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BD5FC2"/>
    <w:rPr>
      <w:color w:val="808080"/>
      <w:shd w:val="clear" w:color="auto" w:fill="E6E6E6"/>
    </w:rPr>
  </w:style>
  <w:style w:type="character" w:customStyle="1" w:styleId="NichtaufgelsteErwhnung5">
    <w:name w:val="Nicht aufgelöste Erwähnung5"/>
    <w:basedOn w:val="Absatz-Standardschriftart"/>
    <w:uiPriority w:val="99"/>
    <w:semiHidden/>
    <w:unhideWhenUsed/>
    <w:rsid w:val="00F825AF"/>
    <w:rPr>
      <w:color w:val="808080"/>
      <w:shd w:val="clear" w:color="auto" w:fill="E6E6E6"/>
    </w:rPr>
  </w:style>
  <w:style w:type="character" w:customStyle="1" w:styleId="NichtaufgelsteErwhnung6">
    <w:name w:val="Nicht aufgelöste Erwähnung6"/>
    <w:basedOn w:val="Absatz-Standardschriftart"/>
    <w:uiPriority w:val="99"/>
    <w:semiHidden/>
    <w:unhideWhenUsed/>
    <w:rsid w:val="00174902"/>
    <w:rPr>
      <w:color w:val="808080"/>
      <w:shd w:val="clear" w:color="auto" w:fill="E6E6E6"/>
    </w:rPr>
  </w:style>
  <w:style w:type="character" w:customStyle="1" w:styleId="UnresolvedMention">
    <w:name w:val="Unresolved Mention"/>
    <w:basedOn w:val="Absatz-Standardschriftart"/>
    <w:uiPriority w:val="99"/>
    <w:semiHidden/>
    <w:unhideWhenUsed/>
    <w:rsid w:val="005159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uf-gaertner.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ruenes-medienhaus.de/download/2018/07/GMH_2018_28_0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A69D7-A835-45DA-A5B6-DC5DD3A3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Immer ein gutes Früchtchen voraus – Gärtner wissen, wie’s geht!</vt:lpstr>
    </vt:vector>
  </TitlesOfParts>
  <Company>-</Company>
  <LinksUpToDate>false</LinksUpToDate>
  <CharactersWithSpaces>4679</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Gärtner: Von Beruf engagiert, motiviert und neugierig</dc:title>
  <dc:creator>GMH</dc:creator>
  <cp:lastModifiedBy>Elvira Baerhausen</cp:lastModifiedBy>
  <cp:revision>8</cp:revision>
  <cp:lastPrinted>2018-07-11T08:31:00Z</cp:lastPrinted>
  <dcterms:created xsi:type="dcterms:W3CDTF">2018-07-05T10:53:00Z</dcterms:created>
  <dcterms:modified xsi:type="dcterms:W3CDTF">2018-07-12T08:20:00Z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97962</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