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977AD2" w14:textId="6483BEDF" w:rsidR="00A17F05" w:rsidRDefault="004C6093" w:rsidP="00F27CEB">
      <w:pPr>
        <w:pStyle w:val="Formatvorlage1"/>
        <w:tabs>
          <w:tab w:val="left" w:pos="8222"/>
        </w:tabs>
        <w:ind w:left="1701" w:right="850"/>
        <w:rPr>
          <w:b/>
          <w:bCs/>
          <w:sz w:val="28"/>
          <w:szCs w:val="28"/>
        </w:rPr>
      </w:pPr>
      <w:r w:rsidRPr="004C6093">
        <w:rPr>
          <w:b/>
          <w:bCs/>
          <w:sz w:val="28"/>
          <w:szCs w:val="28"/>
        </w:rPr>
        <w:t>Hurra, die ersten deutschen Äpfel sind reif!</w:t>
      </w:r>
    </w:p>
    <w:p w14:paraId="344F7B25" w14:textId="347EFEF4" w:rsidR="00DF42A5" w:rsidRDefault="00120642" w:rsidP="00F27CEB">
      <w:pPr>
        <w:pStyle w:val="Formatvorlage1"/>
        <w:tabs>
          <w:tab w:val="left" w:pos="8222"/>
        </w:tabs>
        <w:ind w:left="1701" w:right="850"/>
        <w:rPr>
          <w:sz w:val="22"/>
          <w:szCs w:val="22"/>
          <w:lang w:eastAsia="de-DE"/>
        </w:rPr>
      </w:pPr>
      <w:r w:rsidRPr="00120642">
        <w:rPr>
          <w:sz w:val="22"/>
          <w:szCs w:val="22"/>
        </w:rPr>
        <w:t xml:space="preserve">(GMH) </w:t>
      </w:r>
      <w:r w:rsidR="004C6093" w:rsidRPr="004C6093">
        <w:rPr>
          <w:sz w:val="22"/>
          <w:szCs w:val="22"/>
          <w:lang w:eastAsia="de-DE"/>
        </w:rPr>
        <w:t>Das Warten hat ein Ende: Die Apfelernte in Deutschland beginnt, teilt der deutsche Obstbau-Verband mit. Damit gibt es wieder eine große Auswahl aromatischer Früchte aus regionalem Anbau. Neben ihrer Frische und dem tollen Geschmack punkten die heimischen Äpfel auch mit Nachhaltigkeit – zum Beispiel im Hinblick auf die kurzen Transportwege.</w:t>
      </w:r>
    </w:p>
    <w:p w14:paraId="3F517119" w14:textId="439C703B" w:rsidR="00E96CDF" w:rsidRDefault="00806183" w:rsidP="00F27CEB">
      <w:pPr>
        <w:pStyle w:val="Formatvorlage1"/>
        <w:tabs>
          <w:tab w:val="left" w:pos="8222"/>
        </w:tabs>
        <w:ind w:left="1701" w:right="850"/>
        <w:rPr>
          <w:sz w:val="22"/>
          <w:szCs w:val="22"/>
        </w:rPr>
      </w:pPr>
      <w:r w:rsidRPr="00806183">
        <w:rPr>
          <w:noProof/>
          <w:sz w:val="22"/>
          <w:szCs w:val="22"/>
        </w:rPr>
        <w:drawing>
          <wp:anchor distT="0" distB="0" distL="114300" distR="114300" simplePos="0" relativeHeight="251659264" behindDoc="0" locked="0" layoutInCell="1" allowOverlap="1" wp14:anchorId="673797F3" wp14:editId="2DBA55A7">
            <wp:simplePos x="0" y="0"/>
            <wp:positionH relativeFrom="column">
              <wp:posOffset>1671954</wp:posOffset>
            </wp:positionH>
            <wp:positionV relativeFrom="paragraph">
              <wp:posOffset>6350</wp:posOffset>
            </wp:positionV>
            <wp:extent cx="3083319" cy="3867150"/>
            <wp:effectExtent l="0" t="0" r="3175" b="0"/>
            <wp:wrapNone/>
            <wp:docPr id="9" name="Grafik 9" descr="M:\Bildarchiv GMH\2018\Fotoshooting Obstbau August\Food_Fruechte\High_Daten Tag 1\GMH_Obstshooting_Tag1_Food_Fruechte_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ildarchiv GMH\2018\Fotoshooting Obstbau August\Food_Fruechte\High_Daten Tag 1\GMH_Obstshooting_Tag1_Food_Fruechte_03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1085" b="5286"/>
                    <a:stretch/>
                  </pic:blipFill>
                  <pic:spPr bwMode="auto">
                    <a:xfrm>
                      <a:off x="0" y="0"/>
                      <a:ext cx="3085035" cy="386930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33FE66" w14:textId="00FEE1F7" w:rsidR="00454151" w:rsidRDefault="00454151" w:rsidP="00F27CEB">
      <w:pPr>
        <w:pStyle w:val="Formatvorlage1"/>
        <w:tabs>
          <w:tab w:val="left" w:pos="8222"/>
        </w:tabs>
        <w:ind w:left="1701" w:right="850"/>
        <w:rPr>
          <w:sz w:val="22"/>
          <w:szCs w:val="22"/>
        </w:rPr>
      </w:pPr>
    </w:p>
    <w:p w14:paraId="2DB38598" w14:textId="1E7D6186" w:rsidR="00DF42A5" w:rsidRDefault="00DF42A5" w:rsidP="00F27CEB">
      <w:pPr>
        <w:pStyle w:val="Formatvorlage1"/>
        <w:tabs>
          <w:tab w:val="left" w:pos="8222"/>
        </w:tabs>
        <w:ind w:left="1701" w:right="850"/>
        <w:rPr>
          <w:sz w:val="22"/>
          <w:szCs w:val="22"/>
        </w:rPr>
      </w:pPr>
    </w:p>
    <w:p w14:paraId="5B18D955" w14:textId="4D2F7D32" w:rsidR="00DF42A5" w:rsidRDefault="00734973" w:rsidP="00F27CEB">
      <w:pPr>
        <w:pStyle w:val="Formatvorlage1"/>
        <w:tabs>
          <w:tab w:val="left" w:pos="8222"/>
        </w:tabs>
        <w:ind w:left="1701" w:right="850"/>
        <w:rPr>
          <w:sz w:val="22"/>
          <w:szCs w:val="22"/>
        </w:rPr>
      </w:pPr>
      <w:r>
        <w:rPr>
          <w:noProof/>
          <w:sz w:val="22"/>
          <w:szCs w:val="22"/>
        </w:rPr>
        <mc:AlternateContent>
          <mc:Choice Requires="wps">
            <w:drawing>
              <wp:anchor distT="0" distB="0" distL="114300" distR="114300" simplePos="0" relativeHeight="251658240" behindDoc="0" locked="0" layoutInCell="1" allowOverlap="1" wp14:anchorId="330B580E" wp14:editId="62720349">
                <wp:simplePos x="0" y="0"/>
                <wp:positionH relativeFrom="rightMargin">
                  <wp:posOffset>-866775</wp:posOffset>
                </wp:positionH>
                <wp:positionV relativeFrom="paragraph">
                  <wp:posOffset>8890</wp:posOffset>
                </wp:positionV>
                <wp:extent cx="460375" cy="3004820"/>
                <wp:effectExtent l="0" t="0" r="0"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300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652ED" w14:textId="77777777" w:rsidR="00114C04" w:rsidRDefault="00114C04" w:rsidP="00114C04">
                            <w:pPr>
                              <w:ind w:left="0"/>
                            </w:pPr>
                            <w:r>
                              <w:rPr>
                                <w:color w:val="000000"/>
                              </w:rPr>
                              <w:t>Bildnachweis: GMH</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B580E" id="_x0000_t202" coordsize="21600,21600" o:spt="202" path="m,l,21600r21600,l21600,xe">
                <v:stroke joinstyle="miter"/>
                <v:path gradientshapeok="t" o:connecttype="rect"/>
              </v:shapetype>
              <v:shape id="Text Box 14" o:spid="_x0000_s1026" type="#_x0000_t202" style="position:absolute;left:0;text-align:left;margin-left:-68.25pt;margin-top:.7pt;width:36.25pt;height:236.6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" stroked="f">
                <v:textbox style="layout-flow:vertical;mso-layout-flow-alt:bottom-to-top">
                  <w:txbxContent>
                    <w:p w14:paraId="2DA652ED" w14:textId="77777777" w:rsidR="00114C04" w:rsidRDefault="00114C04" w:rsidP="00114C04">
                      <w:pPr>
                        <w:ind w:left="0"/>
                      </w:pPr>
                      <w:r>
                        <w:rPr>
                          <w:color w:val="000000"/>
                        </w:rPr>
                        <w:t>Bildnachweis: GMH</w:t>
                      </w:r>
                    </w:p>
                  </w:txbxContent>
                </v:textbox>
                <w10:wrap anchorx="margin"/>
              </v:shape>
            </w:pict>
          </mc:Fallback>
        </mc:AlternateContent>
      </w:r>
    </w:p>
    <w:p w14:paraId="635665CC" w14:textId="77777777" w:rsidR="00DF42A5" w:rsidRDefault="00DF42A5" w:rsidP="00F27CEB">
      <w:pPr>
        <w:pStyle w:val="Formatvorlage1"/>
        <w:tabs>
          <w:tab w:val="left" w:pos="8222"/>
        </w:tabs>
        <w:ind w:left="1701" w:right="850"/>
        <w:rPr>
          <w:sz w:val="22"/>
          <w:szCs w:val="22"/>
        </w:rPr>
      </w:pPr>
    </w:p>
    <w:p w14:paraId="048C2DBC" w14:textId="77777777" w:rsidR="00DF42A5" w:rsidRDefault="00DF42A5" w:rsidP="00F27CEB">
      <w:pPr>
        <w:pStyle w:val="Formatvorlage1"/>
        <w:tabs>
          <w:tab w:val="left" w:pos="8222"/>
        </w:tabs>
        <w:ind w:left="1701" w:right="850"/>
        <w:rPr>
          <w:sz w:val="22"/>
          <w:szCs w:val="22"/>
        </w:rPr>
      </w:pPr>
    </w:p>
    <w:p w14:paraId="10C34AFC" w14:textId="77777777" w:rsidR="00DF42A5" w:rsidRDefault="00DF42A5" w:rsidP="00F27CEB">
      <w:pPr>
        <w:pStyle w:val="Formatvorlage1"/>
        <w:tabs>
          <w:tab w:val="left" w:pos="8222"/>
        </w:tabs>
        <w:ind w:left="1701" w:right="850"/>
        <w:rPr>
          <w:sz w:val="22"/>
          <w:szCs w:val="22"/>
        </w:rPr>
      </w:pPr>
    </w:p>
    <w:p w14:paraId="2F20562D" w14:textId="77777777" w:rsidR="00DF42A5" w:rsidRDefault="00DF42A5" w:rsidP="00F27CEB">
      <w:pPr>
        <w:pStyle w:val="Formatvorlage1"/>
        <w:tabs>
          <w:tab w:val="left" w:pos="8222"/>
        </w:tabs>
        <w:ind w:left="1701" w:right="850"/>
        <w:rPr>
          <w:sz w:val="22"/>
          <w:szCs w:val="22"/>
        </w:rPr>
      </w:pPr>
    </w:p>
    <w:p w14:paraId="0696D1C5" w14:textId="77777777" w:rsidR="00DF42A5" w:rsidRDefault="00DF42A5" w:rsidP="00F27CEB">
      <w:pPr>
        <w:pStyle w:val="Formatvorlage1"/>
        <w:tabs>
          <w:tab w:val="left" w:pos="8222"/>
        </w:tabs>
        <w:ind w:left="1701" w:right="850"/>
        <w:rPr>
          <w:sz w:val="22"/>
          <w:szCs w:val="22"/>
        </w:rPr>
      </w:pPr>
    </w:p>
    <w:p w14:paraId="62FA28BD" w14:textId="77777777" w:rsidR="00A178C4" w:rsidRDefault="00A178C4" w:rsidP="00F27CEB">
      <w:pPr>
        <w:pStyle w:val="Formatvorlage1"/>
        <w:tabs>
          <w:tab w:val="left" w:pos="8222"/>
        </w:tabs>
        <w:ind w:left="1701" w:right="850"/>
        <w:rPr>
          <w:sz w:val="22"/>
          <w:szCs w:val="22"/>
        </w:rPr>
      </w:pPr>
    </w:p>
    <w:p w14:paraId="31F9C103" w14:textId="638A6DDC" w:rsidR="00A178C4" w:rsidRDefault="00A178C4" w:rsidP="00F27CEB">
      <w:pPr>
        <w:pStyle w:val="Formatvorlage1"/>
        <w:tabs>
          <w:tab w:val="left" w:pos="8222"/>
        </w:tabs>
        <w:ind w:left="1701" w:right="850"/>
        <w:rPr>
          <w:sz w:val="22"/>
          <w:szCs w:val="22"/>
        </w:rPr>
      </w:pPr>
    </w:p>
    <w:p w14:paraId="50A57660" w14:textId="77777777" w:rsidR="00806183" w:rsidRDefault="00806183" w:rsidP="00F27CEB">
      <w:pPr>
        <w:pStyle w:val="Formatvorlage1"/>
        <w:tabs>
          <w:tab w:val="left" w:pos="8222"/>
        </w:tabs>
        <w:ind w:left="1701" w:right="850"/>
        <w:rPr>
          <w:sz w:val="22"/>
          <w:szCs w:val="22"/>
        </w:rPr>
      </w:pPr>
    </w:p>
    <w:p w14:paraId="556E6E93" w14:textId="177941A4" w:rsidR="00A178C4" w:rsidRDefault="00A178C4" w:rsidP="00F27CEB">
      <w:pPr>
        <w:pStyle w:val="Formatvorlage1"/>
        <w:tabs>
          <w:tab w:val="left" w:pos="8222"/>
        </w:tabs>
        <w:ind w:left="1701" w:right="850"/>
        <w:rPr>
          <w:sz w:val="22"/>
          <w:szCs w:val="22"/>
        </w:rPr>
      </w:pPr>
    </w:p>
    <w:p w14:paraId="0894D91E" w14:textId="21D7FBA9" w:rsidR="00A178C4" w:rsidRDefault="00124634"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6192" behindDoc="0" locked="0" layoutInCell="1" allowOverlap="1" wp14:anchorId="41B28B8E" wp14:editId="2FD1185B">
                <wp:simplePos x="0" y="0"/>
                <wp:positionH relativeFrom="column">
                  <wp:posOffset>614045</wp:posOffset>
                </wp:positionH>
                <wp:positionV relativeFrom="paragraph">
                  <wp:posOffset>107950</wp:posOffset>
                </wp:positionV>
                <wp:extent cx="5134610" cy="647700"/>
                <wp:effectExtent l="0" t="0" r="27940" b="1905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4610" cy="647700"/>
                        </a:xfrm>
                        <a:prstGeom prst="rect">
                          <a:avLst/>
                        </a:prstGeom>
                        <a:solidFill>
                          <a:srgbClr val="FFFFFF"/>
                        </a:solidFill>
                        <a:ln w="6350">
                          <a:solidFill>
                            <a:srgbClr val="000000"/>
                          </a:solidFill>
                          <a:miter lim="800000"/>
                          <a:headEnd/>
                          <a:tailEnd/>
                        </a:ln>
                      </wps:spPr>
                      <wps:txbx>
                        <w:txbxContent>
                          <w:p w14:paraId="77C569F9" w14:textId="4C8B5BA4" w:rsidR="007E17BF" w:rsidRPr="00124634" w:rsidRDefault="00114C04" w:rsidP="00114C04">
                            <w:pPr>
                              <w:autoSpaceDE w:val="0"/>
                              <w:ind w:left="0" w:right="21"/>
                              <w:rPr>
                                <w:bCs/>
                                <w:color w:val="000000"/>
                                <w:sz w:val="22"/>
                                <w:szCs w:val="22"/>
                              </w:rPr>
                            </w:pPr>
                            <w:bookmarkStart w:id="0" w:name="_Hlk6318667"/>
                            <w:bookmarkStart w:id="1" w:name="_Hlk6318668"/>
                            <w:bookmarkStart w:id="2" w:name="_Hlk6318669"/>
                            <w:bookmarkStart w:id="3" w:name="_Hlk6318670"/>
                            <w:r>
                              <w:rPr>
                                <w:b/>
                                <w:color w:val="000000"/>
                                <w:sz w:val="22"/>
                                <w:szCs w:val="22"/>
                              </w:rPr>
                              <w:t>Bildunterschrift</w:t>
                            </w:r>
                            <w:r w:rsidR="008A6483">
                              <w:rPr>
                                <w:b/>
                                <w:color w:val="000000"/>
                                <w:sz w:val="22"/>
                                <w:szCs w:val="22"/>
                              </w:rPr>
                              <w:t xml:space="preserve">: </w:t>
                            </w:r>
                            <w:bookmarkEnd w:id="0"/>
                            <w:bookmarkEnd w:id="1"/>
                            <w:bookmarkEnd w:id="2"/>
                            <w:bookmarkEnd w:id="3"/>
                            <w:r w:rsidR="00806183">
                              <w:rPr>
                                <w:color w:val="000000"/>
                                <w:sz w:val="22"/>
                                <w:szCs w:val="22"/>
                              </w:rPr>
                              <w:t xml:space="preserve">Die deutschen Obstanbauer haben mit der Apfelernte begonnen! Apfel-Fans können ab sofort wieder leckere, aromatische Früchte aus heimischem Anbau genießen. Los geht’s mit saftigen Frühäpfeln.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28B8E" id="Text Box 12" o:spid="_x0000_s1027" type="#_x0000_t202" style="position:absolute;left:0;text-align:left;margin-left:48.35pt;margin-top:8.5pt;width:404.3pt;height:51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" strokeweight=".5pt">
                <v:textbox inset="7.45pt,3.85pt,7.45pt,3.85pt">
                  <w:txbxContent>
                    <w:p w14:paraId="77C569F9" w14:textId="4C8B5BA4" w:rsidR="007E17BF" w:rsidRPr="00124634" w:rsidRDefault="00114C04" w:rsidP="00114C04">
                      <w:pPr>
                        <w:autoSpaceDE w:val="0"/>
                        <w:ind w:left="0" w:right="21"/>
                        <w:rPr>
                          <w:bCs/>
                          <w:color w:val="000000"/>
                          <w:sz w:val="22"/>
                          <w:szCs w:val="22"/>
                        </w:rPr>
                      </w:pPr>
                      <w:bookmarkStart w:id="5" w:name="_Hlk6318667"/>
                      <w:bookmarkStart w:id="6" w:name="_Hlk6318668"/>
                      <w:bookmarkStart w:id="7" w:name="_Hlk6318669"/>
                      <w:bookmarkStart w:id="8" w:name="_Hlk6318670"/>
                      <w:r>
                        <w:rPr>
                          <w:b/>
                          <w:color w:val="000000"/>
                          <w:sz w:val="22"/>
                          <w:szCs w:val="22"/>
                        </w:rPr>
                        <w:t>Bildunterschrift</w:t>
                      </w:r>
                      <w:r w:rsidR="008A6483">
                        <w:rPr>
                          <w:b/>
                          <w:color w:val="000000"/>
                          <w:sz w:val="22"/>
                          <w:szCs w:val="22"/>
                        </w:rPr>
                        <w:t xml:space="preserve">: </w:t>
                      </w:r>
                      <w:bookmarkEnd w:id="5"/>
                      <w:bookmarkEnd w:id="6"/>
                      <w:bookmarkEnd w:id="7"/>
                      <w:bookmarkEnd w:id="8"/>
                      <w:r w:rsidR="00806183">
                        <w:rPr>
                          <w:color w:val="000000"/>
                          <w:sz w:val="22"/>
                          <w:szCs w:val="22"/>
                        </w:rPr>
                        <w:t xml:space="preserve">Die deutschen Obstanbauer haben mit der Apfelernte begonnen! Apfel-Fans können ab sofort wieder leckere, aromatische Früchte aus heimischem Anbau genießen. Los geht’s mit saftigen Frühäpfeln.   </w:t>
                      </w:r>
                    </w:p>
                  </w:txbxContent>
                </v:textbox>
              </v:shape>
            </w:pict>
          </mc:Fallback>
        </mc:AlternateContent>
      </w:r>
    </w:p>
    <w:p w14:paraId="515A13F6" w14:textId="1A6AEF7A" w:rsidR="00F67B6A" w:rsidRDefault="00F67B6A" w:rsidP="00F27CEB">
      <w:pPr>
        <w:pStyle w:val="Formatvorlage1"/>
        <w:tabs>
          <w:tab w:val="left" w:pos="8222"/>
        </w:tabs>
        <w:ind w:left="1701" w:right="850"/>
        <w:rPr>
          <w:sz w:val="22"/>
          <w:szCs w:val="22"/>
        </w:rPr>
      </w:pPr>
    </w:p>
    <w:p w14:paraId="07BCA9D3" w14:textId="1371CC07" w:rsidR="00F67B6A" w:rsidRDefault="00124634" w:rsidP="00F27CEB">
      <w:pPr>
        <w:pStyle w:val="Formatvorlage1"/>
        <w:tabs>
          <w:tab w:val="left" w:pos="8222"/>
        </w:tabs>
        <w:ind w:left="1701" w:right="850"/>
        <w:rPr>
          <w:sz w:val="22"/>
          <w:szCs w:val="22"/>
        </w:rPr>
      </w:pPr>
      <w:r>
        <w:rPr>
          <w:noProof/>
          <w:sz w:val="22"/>
          <w:szCs w:val="22"/>
        </w:rPr>
        <mc:AlternateContent>
          <mc:Choice Requires="wps">
            <w:drawing>
              <wp:anchor distT="0" distB="0" distL="114935" distR="114935" simplePos="0" relativeHeight="251657216" behindDoc="0" locked="0" layoutInCell="1" allowOverlap="1" wp14:anchorId="24A70B35" wp14:editId="2DDD6AE1">
                <wp:simplePos x="0" y="0"/>
                <wp:positionH relativeFrom="margin">
                  <wp:posOffset>624205</wp:posOffset>
                </wp:positionH>
                <wp:positionV relativeFrom="paragraph">
                  <wp:posOffset>242570</wp:posOffset>
                </wp:positionV>
                <wp:extent cx="5143500" cy="410845"/>
                <wp:effectExtent l="0" t="0" r="19050" b="273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410845"/>
                        </a:xfrm>
                        <a:prstGeom prst="rect">
                          <a:avLst/>
                        </a:prstGeom>
                        <a:solidFill>
                          <a:srgbClr val="FFFFFF"/>
                        </a:solidFill>
                        <a:ln w="6350">
                          <a:solidFill>
                            <a:srgbClr val="FF0000"/>
                          </a:solidFill>
                          <a:miter lim="800000"/>
                          <a:headEnd/>
                          <a:tailEnd/>
                        </a:ln>
                      </wps:spPr>
                      <wps:txbx>
                        <w:txbxContent>
                          <w:p w14:paraId="101FF0C5" w14:textId="7AE62EBA"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9" w:history="1">
                              <w:r w:rsidR="00587FB1" w:rsidRPr="0014316B">
                                <w:rPr>
                                  <w:rStyle w:val="Hyperlink"/>
                                  <w:rFonts w:ascii="Arial" w:hAnsi="Arial"/>
                                </w:rPr>
                                <w:t>https://www.gruenes-medienhaus.de/download/2019/08/GMH_2019_31_01.jpg</w:t>
                              </w:r>
                            </w:hyperlink>
                          </w:p>
                          <w:p w14:paraId="6F25A413" w14:textId="77777777" w:rsidR="00587FB1" w:rsidRDefault="00587FB1" w:rsidP="00114C04">
                            <w:pPr>
                              <w:pStyle w:val="NurText1"/>
                              <w:jc w:val="center"/>
                              <w:rPr>
                                <w:rFonts w:ascii="Arial" w:hAnsi="Arial"/>
                              </w:rPr>
                            </w:pPr>
                            <w:bookmarkStart w:id="4" w:name="_GoBack"/>
                            <w:bookmarkEnd w:id="4"/>
                          </w:p>
                          <w:p w14:paraId="65F747DC" w14:textId="77777777" w:rsidR="00046A72" w:rsidRDefault="00046A72" w:rsidP="00114C04">
                            <w:pPr>
                              <w:pStyle w:val="NurText1"/>
                              <w:jc w:val="center"/>
                              <w:rPr>
                                <w:rFonts w:ascii="Arial" w:hAnsi="Arial"/>
                              </w:rPr>
                            </w:pPr>
                          </w:p>
                          <w:p w14:paraId="6E6273AF" w14:textId="77777777" w:rsidR="00764F1A" w:rsidRDefault="00764F1A" w:rsidP="00114C04">
                            <w:pPr>
                              <w:pStyle w:val="NurText1"/>
                              <w:jc w:val="center"/>
                              <w:rPr>
                                <w:rFonts w:ascii="Arial" w:hAnsi="Arial"/>
                              </w:rPr>
                            </w:pPr>
                          </w:p>
                          <w:p w14:paraId="23751802" w14:textId="77777777" w:rsidR="004E6570" w:rsidRDefault="004E6570" w:rsidP="00114C04">
                            <w:pPr>
                              <w:pStyle w:val="NurText1"/>
                              <w:jc w:val="center"/>
                              <w:rPr>
                                <w:rFonts w:ascii="Arial" w:hAnsi="Arial"/>
                              </w:rPr>
                            </w:pPr>
                          </w:p>
                          <w:p w14:paraId="34645D5B" w14:textId="77777777" w:rsidR="00313D57" w:rsidRDefault="00313D57" w:rsidP="00114C04">
                            <w:pPr>
                              <w:pStyle w:val="NurText1"/>
                              <w:jc w:val="center"/>
                              <w:rPr>
                                <w:rFonts w:ascii="Arial" w:hAnsi="Arial"/>
                              </w:rPr>
                            </w:pPr>
                          </w:p>
                          <w:p w14:paraId="095E30D9" w14:textId="77777777" w:rsidR="00941977" w:rsidRDefault="00941977" w:rsidP="00114C04">
                            <w:pPr>
                              <w:pStyle w:val="NurText1"/>
                              <w:jc w:val="center"/>
                              <w:rPr>
                                <w:rFonts w:ascii="Arial" w:hAnsi="Arial"/>
                              </w:rPr>
                            </w:pPr>
                          </w:p>
                          <w:p w14:paraId="7D849E90" w14:textId="77777777" w:rsidR="009F7792" w:rsidRDefault="009F7792" w:rsidP="00114C04">
                            <w:pPr>
                              <w:pStyle w:val="NurText1"/>
                              <w:jc w:val="center"/>
                              <w:rPr>
                                <w:rFonts w:ascii="Arial" w:hAnsi="Arial"/>
                              </w:rPr>
                            </w:pPr>
                          </w:p>
                          <w:p w14:paraId="63C4012E" w14:textId="77777777" w:rsidR="00282B23" w:rsidRDefault="00282B23" w:rsidP="00114C04">
                            <w:pPr>
                              <w:pStyle w:val="NurText1"/>
                              <w:jc w:val="center"/>
                              <w:rPr>
                                <w:rFonts w:ascii="Arial" w:hAnsi="Arial"/>
                              </w:rPr>
                            </w:pPr>
                          </w:p>
                          <w:p w14:paraId="716E401D" w14:textId="77777777" w:rsidR="008D24C5" w:rsidRDefault="008D24C5" w:rsidP="00114C04">
                            <w:pPr>
                              <w:pStyle w:val="NurText1"/>
                              <w:jc w:val="center"/>
                              <w:rPr>
                                <w:rFonts w:ascii="Arial" w:hAnsi="Arial"/>
                              </w:rPr>
                            </w:pPr>
                          </w:p>
                          <w:p w14:paraId="2D9E82C9" w14:textId="77777777" w:rsidR="00C206C1" w:rsidRDefault="00C206C1" w:rsidP="00114C04">
                            <w:pPr>
                              <w:pStyle w:val="NurText1"/>
                              <w:jc w:val="center"/>
                              <w:rPr>
                                <w:rFonts w:ascii="Arial" w:hAnsi="Arial"/>
                              </w:rPr>
                            </w:pPr>
                          </w:p>
                          <w:p w14:paraId="350C2260" w14:textId="77777777" w:rsidR="000C50CC" w:rsidRDefault="000C50CC" w:rsidP="00114C04">
                            <w:pPr>
                              <w:pStyle w:val="NurText1"/>
                              <w:jc w:val="center"/>
                              <w:rPr>
                                <w:rFonts w:ascii="Arial" w:hAnsi="Arial"/>
                              </w:rPr>
                            </w:pPr>
                          </w:p>
                          <w:p w14:paraId="2D8F900C" w14:textId="77777777" w:rsidR="00B40CED" w:rsidRDefault="00B40CED" w:rsidP="00114C04">
                            <w:pPr>
                              <w:pStyle w:val="NurText1"/>
                              <w:jc w:val="center"/>
                              <w:rPr>
                                <w:rFonts w:ascii="Arial" w:hAnsi="Arial"/>
                              </w:rPr>
                            </w:pPr>
                          </w:p>
                          <w:p w14:paraId="7795E7A9" w14:textId="77777777" w:rsidR="00114C04" w:rsidRDefault="00114C04" w:rsidP="00114C04">
                            <w:pPr>
                              <w:pStyle w:val="NurText1"/>
                              <w:jc w:val="center"/>
                              <w:rPr>
                                <w:rFonts w:ascii="Arial" w:hAnsi="Arial"/>
                              </w:rPr>
                            </w:pPr>
                          </w:p>
                          <w:p w14:paraId="4CE52D4A" w14:textId="77777777" w:rsidR="00114C04" w:rsidRDefault="00114C04" w:rsidP="00114C04">
                            <w:pPr>
                              <w:pStyle w:val="NurText1"/>
                              <w:jc w:val="center"/>
                              <w:rPr>
                                <w:rFonts w:ascii="Arial" w:hAnsi="Arial"/>
                              </w:rPr>
                            </w:pPr>
                          </w:p>
                          <w:p w14:paraId="0F074322" w14:textId="77777777" w:rsidR="00114C04" w:rsidRDefault="00114C04" w:rsidP="00114C04">
                            <w:pPr>
                              <w:pStyle w:val="NurText1"/>
                              <w:jc w:val="center"/>
                              <w:rPr>
                                <w:rFonts w:ascii="Arial" w:hAnsi="Arial"/>
                              </w:rPr>
                            </w:pPr>
                          </w:p>
                          <w:p w14:paraId="24A71B43" w14:textId="77777777" w:rsidR="00114C04" w:rsidRDefault="00114C04" w:rsidP="00114C04">
                            <w:pPr>
                              <w:pStyle w:val="NurText1"/>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70B35" id="_x0000_t202" coordsize="21600,21600" o:spt="202" path="m,l,21600r21600,l21600,xe">
                <v:stroke joinstyle="miter"/>
                <v:path gradientshapeok="t" o:connecttype="rect"/>
              </v:shapetype>
              <v:shape id="Text Box 13" o:spid="_x0000_s1028" type="#_x0000_t202" style="position:absolute;left:0;text-align:left;margin-left:49.15pt;margin-top:19.1pt;width:405pt;height:32.3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" strokecolor="red" strokeweight=".5pt">
                <v:textbox inset="7.45pt,3.85pt,7.45pt,3.85pt">
                  <w:txbxContent>
                    <w:p w14:paraId="101FF0C5" w14:textId="7AE62EBA" w:rsidR="00114C04" w:rsidRDefault="00114C04" w:rsidP="00114C04">
                      <w:pPr>
                        <w:pStyle w:val="NurText1"/>
                        <w:jc w:val="center"/>
                        <w:rPr>
                          <w:rFonts w:ascii="Arial" w:hAnsi="Arial"/>
                        </w:rPr>
                      </w:pPr>
                      <w:r>
                        <w:rPr>
                          <w:rFonts w:ascii="Arial" w:hAnsi="Arial" w:cs="Arial"/>
                          <w:sz w:val="20"/>
                          <w:szCs w:val="20"/>
                        </w:rPr>
                        <w:t xml:space="preserve">Bilddaten in höherer Auflösung unter: </w:t>
                      </w:r>
                      <w:r>
                        <w:rPr>
                          <w:rFonts w:ascii="Arial" w:hAnsi="Arial" w:cs="Arial"/>
                          <w:sz w:val="20"/>
                          <w:szCs w:val="20"/>
                        </w:rPr>
                        <w:br/>
                      </w:r>
                      <w:hyperlink r:id="rId10" w:history="1">
                        <w:r w:rsidR="00587FB1" w:rsidRPr="0014316B">
                          <w:rPr>
                            <w:rStyle w:val="Hyperlink"/>
                            <w:rFonts w:ascii="Arial" w:hAnsi="Arial"/>
                          </w:rPr>
                          <w:t>https://www.gruenes-medienhaus.de/download/2019/08/GMH_2019_31_01.jpg</w:t>
                        </w:r>
                      </w:hyperlink>
                    </w:p>
                    <w:p w14:paraId="6F25A413" w14:textId="77777777" w:rsidR="00587FB1" w:rsidRDefault="00587FB1" w:rsidP="00114C04">
                      <w:pPr>
                        <w:pStyle w:val="NurText1"/>
                        <w:jc w:val="center"/>
                        <w:rPr>
                          <w:rFonts w:ascii="Arial" w:hAnsi="Arial"/>
                        </w:rPr>
                      </w:pPr>
                      <w:bookmarkStart w:id="5" w:name="_GoBack"/>
                      <w:bookmarkEnd w:id="5"/>
                    </w:p>
                    <w:p w14:paraId="65F747DC" w14:textId="77777777" w:rsidR="00046A72" w:rsidRDefault="00046A72" w:rsidP="00114C04">
                      <w:pPr>
                        <w:pStyle w:val="NurText1"/>
                        <w:jc w:val="center"/>
                        <w:rPr>
                          <w:rFonts w:ascii="Arial" w:hAnsi="Arial"/>
                        </w:rPr>
                      </w:pPr>
                    </w:p>
                    <w:p w14:paraId="6E6273AF" w14:textId="77777777" w:rsidR="00764F1A" w:rsidRDefault="00764F1A" w:rsidP="00114C04">
                      <w:pPr>
                        <w:pStyle w:val="NurText1"/>
                        <w:jc w:val="center"/>
                        <w:rPr>
                          <w:rFonts w:ascii="Arial" w:hAnsi="Arial"/>
                        </w:rPr>
                      </w:pPr>
                    </w:p>
                    <w:p w14:paraId="23751802" w14:textId="77777777" w:rsidR="004E6570" w:rsidRDefault="004E6570" w:rsidP="00114C04">
                      <w:pPr>
                        <w:pStyle w:val="NurText1"/>
                        <w:jc w:val="center"/>
                        <w:rPr>
                          <w:rFonts w:ascii="Arial" w:hAnsi="Arial"/>
                        </w:rPr>
                      </w:pPr>
                    </w:p>
                    <w:p w14:paraId="34645D5B" w14:textId="77777777" w:rsidR="00313D57" w:rsidRDefault="00313D57" w:rsidP="00114C04">
                      <w:pPr>
                        <w:pStyle w:val="NurText1"/>
                        <w:jc w:val="center"/>
                        <w:rPr>
                          <w:rFonts w:ascii="Arial" w:hAnsi="Arial"/>
                        </w:rPr>
                      </w:pPr>
                    </w:p>
                    <w:p w14:paraId="095E30D9" w14:textId="77777777" w:rsidR="00941977" w:rsidRDefault="00941977" w:rsidP="00114C04">
                      <w:pPr>
                        <w:pStyle w:val="NurText1"/>
                        <w:jc w:val="center"/>
                        <w:rPr>
                          <w:rFonts w:ascii="Arial" w:hAnsi="Arial"/>
                        </w:rPr>
                      </w:pPr>
                    </w:p>
                    <w:p w14:paraId="7D849E90" w14:textId="77777777" w:rsidR="009F7792" w:rsidRDefault="009F7792" w:rsidP="00114C04">
                      <w:pPr>
                        <w:pStyle w:val="NurText1"/>
                        <w:jc w:val="center"/>
                        <w:rPr>
                          <w:rFonts w:ascii="Arial" w:hAnsi="Arial"/>
                        </w:rPr>
                      </w:pPr>
                    </w:p>
                    <w:p w14:paraId="63C4012E" w14:textId="77777777" w:rsidR="00282B23" w:rsidRDefault="00282B23" w:rsidP="00114C04">
                      <w:pPr>
                        <w:pStyle w:val="NurText1"/>
                        <w:jc w:val="center"/>
                        <w:rPr>
                          <w:rFonts w:ascii="Arial" w:hAnsi="Arial"/>
                        </w:rPr>
                      </w:pPr>
                    </w:p>
                    <w:p w14:paraId="716E401D" w14:textId="77777777" w:rsidR="008D24C5" w:rsidRDefault="008D24C5" w:rsidP="00114C04">
                      <w:pPr>
                        <w:pStyle w:val="NurText1"/>
                        <w:jc w:val="center"/>
                        <w:rPr>
                          <w:rFonts w:ascii="Arial" w:hAnsi="Arial"/>
                        </w:rPr>
                      </w:pPr>
                    </w:p>
                    <w:p w14:paraId="2D9E82C9" w14:textId="77777777" w:rsidR="00C206C1" w:rsidRDefault="00C206C1" w:rsidP="00114C04">
                      <w:pPr>
                        <w:pStyle w:val="NurText1"/>
                        <w:jc w:val="center"/>
                        <w:rPr>
                          <w:rFonts w:ascii="Arial" w:hAnsi="Arial"/>
                        </w:rPr>
                      </w:pPr>
                    </w:p>
                    <w:p w14:paraId="350C2260" w14:textId="77777777" w:rsidR="000C50CC" w:rsidRDefault="000C50CC" w:rsidP="00114C04">
                      <w:pPr>
                        <w:pStyle w:val="NurText1"/>
                        <w:jc w:val="center"/>
                        <w:rPr>
                          <w:rFonts w:ascii="Arial" w:hAnsi="Arial"/>
                        </w:rPr>
                      </w:pPr>
                    </w:p>
                    <w:p w14:paraId="2D8F900C" w14:textId="77777777" w:rsidR="00B40CED" w:rsidRDefault="00B40CED" w:rsidP="00114C04">
                      <w:pPr>
                        <w:pStyle w:val="NurText1"/>
                        <w:jc w:val="center"/>
                        <w:rPr>
                          <w:rFonts w:ascii="Arial" w:hAnsi="Arial"/>
                        </w:rPr>
                      </w:pPr>
                    </w:p>
                    <w:p w14:paraId="7795E7A9" w14:textId="77777777" w:rsidR="00114C04" w:rsidRDefault="00114C04" w:rsidP="00114C04">
                      <w:pPr>
                        <w:pStyle w:val="NurText1"/>
                        <w:jc w:val="center"/>
                        <w:rPr>
                          <w:rFonts w:ascii="Arial" w:hAnsi="Arial"/>
                        </w:rPr>
                      </w:pPr>
                    </w:p>
                    <w:p w14:paraId="4CE52D4A" w14:textId="77777777" w:rsidR="00114C04" w:rsidRDefault="00114C04" w:rsidP="00114C04">
                      <w:pPr>
                        <w:pStyle w:val="NurText1"/>
                        <w:jc w:val="center"/>
                        <w:rPr>
                          <w:rFonts w:ascii="Arial" w:hAnsi="Arial"/>
                        </w:rPr>
                      </w:pPr>
                    </w:p>
                    <w:p w14:paraId="0F074322" w14:textId="77777777" w:rsidR="00114C04" w:rsidRDefault="00114C04" w:rsidP="00114C04">
                      <w:pPr>
                        <w:pStyle w:val="NurText1"/>
                        <w:jc w:val="center"/>
                        <w:rPr>
                          <w:rFonts w:ascii="Arial" w:hAnsi="Arial"/>
                        </w:rPr>
                      </w:pPr>
                    </w:p>
                    <w:p w14:paraId="24A71B43" w14:textId="77777777" w:rsidR="00114C04" w:rsidRDefault="00114C04" w:rsidP="00114C04">
                      <w:pPr>
                        <w:pStyle w:val="NurText1"/>
                        <w:jc w:val="center"/>
                      </w:pPr>
                    </w:p>
                  </w:txbxContent>
                </v:textbox>
                <w10:wrap anchorx="margin"/>
              </v:shape>
            </w:pict>
          </mc:Fallback>
        </mc:AlternateContent>
      </w:r>
    </w:p>
    <w:p w14:paraId="6BCBB4E1" w14:textId="15834013" w:rsidR="00600809" w:rsidRDefault="00600809" w:rsidP="00F27CEB">
      <w:pPr>
        <w:pStyle w:val="Formatvorlage1"/>
        <w:tabs>
          <w:tab w:val="left" w:pos="8222"/>
        </w:tabs>
        <w:ind w:left="1701" w:right="850"/>
        <w:rPr>
          <w:sz w:val="22"/>
          <w:szCs w:val="22"/>
        </w:rPr>
      </w:pPr>
    </w:p>
    <w:p w14:paraId="3793692D" w14:textId="77777777" w:rsidR="00124634" w:rsidRDefault="00124634" w:rsidP="00213EBC">
      <w:pPr>
        <w:pStyle w:val="Formatvorlage1"/>
        <w:tabs>
          <w:tab w:val="left" w:pos="8222"/>
        </w:tabs>
        <w:spacing w:after="120"/>
        <w:ind w:left="1701" w:right="851"/>
        <w:rPr>
          <w:b/>
          <w:sz w:val="22"/>
          <w:szCs w:val="22"/>
          <w:lang w:eastAsia="ar-SA"/>
        </w:rPr>
      </w:pPr>
    </w:p>
    <w:p w14:paraId="389F7CEE" w14:textId="2DB36D9F" w:rsidR="00213EBC" w:rsidRPr="00213EBC" w:rsidRDefault="004C6093" w:rsidP="00213EBC">
      <w:pPr>
        <w:pStyle w:val="Formatvorlage1"/>
        <w:tabs>
          <w:tab w:val="left" w:pos="8222"/>
        </w:tabs>
        <w:spacing w:after="120"/>
        <w:ind w:left="1701" w:right="851"/>
        <w:rPr>
          <w:b/>
          <w:sz w:val="22"/>
          <w:szCs w:val="22"/>
          <w:lang w:eastAsia="ar-SA"/>
        </w:rPr>
      </w:pPr>
      <w:r w:rsidRPr="004C6093">
        <w:rPr>
          <w:b/>
          <w:sz w:val="22"/>
          <w:szCs w:val="22"/>
          <w:lang w:eastAsia="ar-SA"/>
        </w:rPr>
        <w:t>Frühe Sorten gleich essen</w:t>
      </w:r>
    </w:p>
    <w:p w14:paraId="67CCA35E" w14:textId="5CE46CF4" w:rsidR="00213EBC" w:rsidRPr="00213EBC" w:rsidRDefault="004C6093" w:rsidP="00E96CDF">
      <w:pPr>
        <w:pStyle w:val="Formatvorlage1"/>
        <w:tabs>
          <w:tab w:val="left" w:pos="8222"/>
        </w:tabs>
        <w:spacing w:after="360"/>
        <w:ind w:left="1701" w:right="851"/>
        <w:rPr>
          <w:b/>
          <w:sz w:val="22"/>
          <w:szCs w:val="22"/>
          <w:lang w:eastAsia="ar-SA"/>
        </w:rPr>
      </w:pPr>
      <w:r w:rsidRPr="004C6093">
        <w:rPr>
          <w:bCs/>
          <w:sz w:val="22"/>
          <w:szCs w:val="22"/>
          <w:lang w:eastAsia="ar-SA"/>
        </w:rPr>
        <w:t xml:space="preserve">Saftig, erfrischend und nicht zu süß: Frühäpfel haben viele Fans. Sie läuten im August die Apfelsaison ein. Mit ihrer frühen Reifezeit sind sie vielen anderen heimischen Sorten voraus, denn die </w:t>
      </w:r>
      <w:r w:rsidRPr="004C6093">
        <w:rPr>
          <w:bCs/>
          <w:sz w:val="22"/>
          <w:szCs w:val="22"/>
          <w:lang w:eastAsia="ar-SA"/>
        </w:rPr>
        <w:lastRenderedPageBreak/>
        <w:t xml:space="preserve">Haupternte beginnt im September. Ihr großer Auftritt ist allerdings kurz. Nur etwa drei Wochen sind die ersten deutschen Äpfel haltbar. Damit sie möglichst frisch gegessen werden können, verkaufen viele Obstanbauer die erste Ernte direkt im Hofladen oder auf dem Wochenmarkt. Die bekannteste Sorte ist der </w:t>
      </w:r>
      <w:r w:rsidR="00F4459C" w:rsidRPr="00F4459C">
        <w:rPr>
          <w:bCs/>
          <w:sz w:val="22"/>
          <w:szCs w:val="22"/>
          <w:lang w:eastAsia="ar-SA"/>
        </w:rPr>
        <w:t>sehr saftige, säuerlich-süße</w:t>
      </w:r>
      <w:r w:rsidRPr="004C6093">
        <w:rPr>
          <w:bCs/>
          <w:sz w:val="22"/>
          <w:szCs w:val="22"/>
          <w:lang w:eastAsia="ar-SA"/>
        </w:rPr>
        <w:t xml:space="preserve"> ‘</w:t>
      </w:r>
      <w:r w:rsidR="00F4459C" w:rsidRPr="00F4459C">
        <w:rPr>
          <w:bCs/>
          <w:sz w:val="22"/>
          <w:szCs w:val="22"/>
          <w:lang w:eastAsia="ar-SA"/>
        </w:rPr>
        <w:t>Rote Gravensteiner</w:t>
      </w:r>
      <w:r w:rsidRPr="004C6093">
        <w:rPr>
          <w:bCs/>
          <w:sz w:val="22"/>
          <w:szCs w:val="22"/>
          <w:lang w:eastAsia="ar-SA"/>
        </w:rPr>
        <w:t xml:space="preserve">’. Kinder bevorzugen meist den </w:t>
      </w:r>
      <w:r w:rsidR="00F4459C" w:rsidRPr="00F4459C">
        <w:rPr>
          <w:bCs/>
          <w:sz w:val="22"/>
          <w:szCs w:val="22"/>
          <w:lang w:eastAsia="ar-SA"/>
        </w:rPr>
        <w:t>süßeren</w:t>
      </w:r>
      <w:r w:rsidRPr="004C6093">
        <w:rPr>
          <w:bCs/>
          <w:sz w:val="22"/>
          <w:szCs w:val="22"/>
          <w:lang w:eastAsia="ar-SA"/>
        </w:rPr>
        <w:t xml:space="preserve"> ‘</w:t>
      </w:r>
      <w:proofErr w:type="spellStart"/>
      <w:r w:rsidRPr="004C6093">
        <w:rPr>
          <w:bCs/>
          <w:sz w:val="22"/>
          <w:szCs w:val="22"/>
          <w:lang w:eastAsia="ar-SA"/>
        </w:rPr>
        <w:t>Delbarestival</w:t>
      </w:r>
      <w:proofErr w:type="spellEnd"/>
      <w:r w:rsidRPr="004C6093">
        <w:rPr>
          <w:bCs/>
          <w:sz w:val="22"/>
          <w:szCs w:val="22"/>
          <w:lang w:eastAsia="ar-SA"/>
        </w:rPr>
        <w:t>’. Die gelbroten Äpfel kommen im Geschmack den späteren Sorten bereits recht nah. Wer an weniger bekannte Frühsorten kommt, zum Beispiel ‘</w:t>
      </w:r>
      <w:proofErr w:type="spellStart"/>
      <w:r w:rsidRPr="004C6093">
        <w:rPr>
          <w:bCs/>
          <w:sz w:val="22"/>
          <w:szCs w:val="22"/>
          <w:lang w:eastAsia="ar-SA"/>
        </w:rPr>
        <w:t>Jamba</w:t>
      </w:r>
      <w:proofErr w:type="spellEnd"/>
      <w:r w:rsidRPr="004C6093">
        <w:rPr>
          <w:bCs/>
          <w:sz w:val="22"/>
          <w:szCs w:val="22"/>
          <w:lang w:eastAsia="ar-SA"/>
        </w:rPr>
        <w:t>’ und ‘Discovery’, sollte diese herrlich aromatischen Früchte unbedingt ausprobieren.</w:t>
      </w:r>
    </w:p>
    <w:p w14:paraId="30A42B56" w14:textId="498D6245" w:rsidR="00213EBC" w:rsidRPr="00213EBC" w:rsidRDefault="004C6093" w:rsidP="00213EBC">
      <w:pPr>
        <w:pStyle w:val="Formatvorlage1"/>
        <w:tabs>
          <w:tab w:val="left" w:pos="8222"/>
        </w:tabs>
        <w:spacing w:after="120"/>
        <w:ind w:left="1701" w:right="851"/>
        <w:rPr>
          <w:b/>
          <w:sz w:val="22"/>
          <w:szCs w:val="22"/>
          <w:lang w:eastAsia="ar-SA"/>
        </w:rPr>
      </w:pPr>
      <w:r w:rsidRPr="004C6093">
        <w:rPr>
          <w:b/>
          <w:sz w:val="22"/>
          <w:szCs w:val="22"/>
          <w:lang w:eastAsia="ar-SA"/>
        </w:rPr>
        <w:t>Regionale Unterschiede</w:t>
      </w:r>
    </w:p>
    <w:p w14:paraId="251F4215" w14:textId="55CB4722" w:rsidR="00213EBC" w:rsidRPr="00213EBC" w:rsidRDefault="004C6093" w:rsidP="00ED3684">
      <w:pPr>
        <w:pStyle w:val="Formatvorlage1"/>
        <w:tabs>
          <w:tab w:val="left" w:pos="8222"/>
        </w:tabs>
        <w:spacing w:after="360"/>
        <w:ind w:left="1701" w:right="851"/>
        <w:rPr>
          <w:bCs/>
          <w:sz w:val="22"/>
          <w:szCs w:val="22"/>
          <w:lang w:eastAsia="ar-SA"/>
        </w:rPr>
      </w:pPr>
      <w:r w:rsidRPr="004C6093">
        <w:rPr>
          <w:bCs/>
          <w:sz w:val="22"/>
          <w:szCs w:val="22"/>
          <w:lang w:eastAsia="ar-SA"/>
        </w:rPr>
        <w:t>Spätestens Anfang September beginnen die deutschen Obstanbauer mit der Ernte der länger haltbaren Herbstäpfel. Tafelfrüchte werden tatsächlich noch per Hand gepflückt, um beste Qualität zu bekommen. Zu den Hauptanbaugebieten in Deutschland zählen das Alte Land, die Bodenseeregion und Sachsen. Auf einem 10.500 Hektar großem Gebiet im Norden bei Hamburg reifen jährlich rund 250.000 Tonnen – und damit jeder vierte Apfel, der in Deutschland gegessen wird. Insbesondere ‘Elstar’ und ‘Jonagold’ sind im Alten Land zuhause. Eine große Vielfalt macht die Anbauregion im Süden aus. Im milden Klima des Bodensees probieren Obstanbauer gerne neue Sorten aus und bieten ihren Kunden ein großes Spektrum an. Wer eine Vorliebe für alte Apfelsorten hat, ist auf den Obsthöfen in Sachsen goldrichtig. Hier wachsen verhältnismäßig viele bewährte Züchtungen, die schon bei unseren Großeltern beliebt waren, wie ‘Goldparmäne’, ‘Goldrenette von Blenheim’ und ‘Gravensteiner’.</w:t>
      </w:r>
    </w:p>
    <w:p w14:paraId="45A8D24D" w14:textId="15E7F5E4" w:rsidR="00213EBC" w:rsidRPr="00213EBC" w:rsidRDefault="004C6093" w:rsidP="00213EBC">
      <w:pPr>
        <w:pStyle w:val="Formatvorlage1"/>
        <w:tabs>
          <w:tab w:val="left" w:pos="8222"/>
        </w:tabs>
        <w:spacing w:after="120"/>
        <w:ind w:left="1701" w:right="851"/>
        <w:rPr>
          <w:b/>
          <w:sz w:val="22"/>
          <w:szCs w:val="22"/>
          <w:lang w:eastAsia="ar-SA"/>
        </w:rPr>
      </w:pPr>
      <w:r w:rsidRPr="004C6093">
        <w:rPr>
          <w:b/>
          <w:sz w:val="22"/>
          <w:szCs w:val="22"/>
          <w:lang w:eastAsia="ar-SA"/>
        </w:rPr>
        <w:t>Wintersorten bleiben lange frisch</w:t>
      </w:r>
    </w:p>
    <w:p w14:paraId="156F0D72" w14:textId="1C30C04C" w:rsidR="002245AD" w:rsidRDefault="004C6093" w:rsidP="00E96CDF">
      <w:pPr>
        <w:pStyle w:val="Formatvorlage1"/>
        <w:tabs>
          <w:tab w:val="left" w:pos="8222"/>
        </w:tabs>
        <w:spacing w:after="120"/>
        <w:ind w:left="1701" w:right="851"/>
        <w:rPr>
          <w:bCs/>
          <w:sz w:val="22"/>
          <w:szCs w:val="22"/>
          <w:lang w:eastAsia="ar-SA"/>
        </w:rPr>
      </w:pPr>
      <w:r w:rsidRPr="004C6093">
        <w:rPr>
          <w:bCs/>
          <w:sz w:val="22"/>
          <w:szCs w:val="22"/>
          <w:lang w:eastAsia="ar-SA"/>
        </w:rPr>
        <w:t xml:space="preserve">Neben den beliebten alten Sorten kommen auch ständig neue Kreuzungen auf den Markt, die mehrere gute Eigenschaften ihrer Eltern kombinieren oder noch widerstandsfähiger und pflegeleichter im Anbau sind. Doch nicht alle Sorten sollten sofort gegessen werden. Einige entwickeln ihr volles Geschmackspotenzial erst während der Lagerung. Etwas Ruhe nach der Ernte benötigen unter anderem ‘Topaz’ und ‘Fuji’. Zu den beliebten Wintersorten, die der Kälte gut standhalten und dadurch gut lagerfähig sind, zählen </w:t>
      </w:r>
      <w:r w:rsidRPr="004C6093">
        <w:rPr>
          <w:bCs/>
          <w:sz w:val="22"/>
          <w:szCs w:val="22"/>
          <w:lang w:eastAsia="ar-SA"/>
        </w:rPr>
        <w:lastRenderedPageBreak/>
        <w:t xml:space="preserve">zudem ‘Cox Orange’, ‘Golden </w:t>
      </w:r>
      <w:proofErr w:type="spellStart"/>
      <w:r w:rsidRPr="004C6093">
        <w:rPr>
          <w:bCs/>
          <w:sz w:val="22"/>
          <w:szCs w:val="22"/>
          <w:lang w:eastAsia="ar-SA"/>
        </w:rPr>
        <w:t>Delicious</w:t>
      </w:r>
      <w:proofErr w:type="spellEnd"/>
      <w:r w:rsidRPr="004C6093">
        <w:rPr>
          <w:bCs/>
          <w:sz w:val="22"/>
          <w:szCs w:val="22"/>
          <w:lang w:eastAsia="ar-SA"/>
        </w:rPr>
        <w:t>’, ‘Boskoop’, ‘</w:t>
      </w:r>
      <w:proofErr w:type="spellStart"/>
      <w:r w:rsidRPr="004C6093">
        <w:rPr>
          <w:bCs/>
          <w:sz w:val="22"/>
          <w:szCs w:val="22"/>
          <w:lang w:eastAsia="ar-SA"/>
        </w:rPr>
        <w:t>Pinova</w:t>
      </w:r>
      <w:proofErr w:type="spellEnd"/>
      <w:r w:rsidRPr="004C6093">
        <w:rPr>
          <w:bCs/>
          <w:sz w:val="22"/>
          <w:szCs w:val="22"/>
          <w:lang w:eastAsia="ar-SA"/>
        </w:rPr>
        <w:t>’, ‘</w:t>
      </w:r>
      <w:proofErr w:type="spellStart"/>
      <w:r w:rsidRPr="004C6093">
        <w:rPr>
          <w:bCs/>
          <w:sz w:val="22"/>
          <w:szCs w:val="22"/>
          <w:lang w:eastAsia="ar-SA"/>
        </w:rPr>
        <w:t>Jonagold</w:t>
      </w:r>
      <w:proofErr w:type="spellEnd"/>
      <w:r w:rsidRPr="004C6093">
        <w:rPr>
          <w:bCs/>
          <w:sz w:val="22"/>
          <w:szCs w:val="22"/>
          <w:lang w:eastAsia="ar-SA"/>
        </w:rPr>
        <w:t>’ und ‘Elstar’. Unter kontrollierten Bedingungen beim Apfelprofi gelagert, bleiben sie lange frisch und versüßen Obstliebhabern die kalte Jahreszeit mit ihrem tollen Geschmack.</w:t>
      </w:r>
    </w:p>
    <w:p w14:paraId="7525C50A" w14:textId="77777777" w:rsidR="00904699" w:rsidRDefault="00904699" w:rsidP="00E96CDF">
      <w:pPr>
        <w:pStyle w:val="Formatvorlage1"/>
        <w:tabs>
          <w:tab w:val="left" w:pos="8222"/>
        </w:tabs>
        <w:spacing w:after="120"/>
        <w:ind w:left="1701" w:right="851"/>
        <w:rPr>
          <w:bCs/>
          <w:sz w:val="22"/>
          <w:szCs w:val="22"/>
          <w:lang w:eastAsia="ar-SA"/>
        </w:rPr>
      </w:pPr>
    </w:p>
    <w:p w14:paraId="0C1CD894" w14:textId="77777777" w:rsidR="00E96CDF" w:rsidRDefault="00E96CDF" w:rsidP="00E96CDF">
      <w:pPr>
        <w:pStyle w:val="Formatvorlage1"/>
        <w:tabs>
          <w:tab w:val="left" w:pos="8222"/>
        </w:tabs>
        <w:spacing w:after="360"/>
        <w:ind w:left="1701" w:right="851"/>
        <w:rPr>
          <w:i/>
          <w:sz w:val="22"/>
          <w:szCs w:val="22"/>
        </w:rPr>
      </w:pPr>
      <w:r>
        <w:rPr>
          <w:i/>
          <w:sz w:val="22"/>
          <w:szCs w:val="22"/>
        </w:rPr>
        <w:t>-----------------------------------------------</w:t>
      </w:r>
    </w:p>
    <w:p w14:paraId="49AD5CFD" w14:textId="77777777" w:rsidR="00E96CDF" w:rsidRDefault="00E96CDF" w:rsidP="00E96CDF">
      <w:pPr>
        <w:pStyle w:val="Formatvorlage1"/>
        <w:tabs>
          <w:tab w:val="left" w:pos="8222"/>
        </w:tabs>
        <w:spacing w:after="120"/>
        <w:ind w:left="1701" w:right="851"/>
        <w:rPr>
          <w:sz w:val="22"/>
          <w:szCs w:val="22"/>
          <w:lang w:eastAsia="ar-SA"/>
        </w:rPr>
      </w:pPr>
      <w:r>
        <w:rPr>
          <w:sz w:val="22"/>
          <w:szCs w:val="22"/>
          <w:lang w:eastAsia="ar-SA"/>
        </w:rPr>
        <w:t>[Kastenelement]</w:t>
      </w:r>
    </w:p>
    <w:p w14:paraId="3EC5793C" w14:textId="1FE1F0AA" w:rsidR="004C6093" w:rsidRDefault="004C6093" w:rsidP="004C6093">
      <w:pPr>
        <w:pStyle w:val="Formatvorlage1"/>
        <w:tabs>
          <w:tab w:val="left" w:pos="8222"/>
        </w:tabs>
        <w:ind w:left="1701" w:right="851"/>
        <w:rPr>
          <w:b/>
          <w:sz w:val="22"/>
          <w:szCs w:val="22"/>
          <w:lang w:eastAsia="de-DE"/>
        </w:rPr>
      </w:pPr>
      <w:r w:rsidRPr="004C6093">
        <w:rPr>
          <w:b/>
          <w:sz w:val="22"/>
          <w:szCs w:val="22"/>
          <w:lang w:eastAsia="de-DE"/>
        </w:rPr>
        <w:t>Äpfel im Kühlschrank lagern</w:t>
      </w:r>
    </w:p>
    <w:p w14:paraId="243574BB" w14:textId="6C09606F" w:rsidR="00904699" w:rsidRPr="00904699" w:rsidRDefault="004C6093" w:rsidP="004C6093">
      <w:pPr>
        <w:pStyle w:val="Formatvorlage1"/>
        <w:tabs>
          <w:tab w:val="left" w:pos="8222"/>
        </w:tabs>
        <w:spacing w:after="360"/>
        <w:ind w:left="1701" w:right="851"/>
        <w:rPr>
          <w:bCs/>
          <w:sz w:val="22"/>
          <w:szCs w:val="22"/>
          <w:lang w:eastAsia="de-DE"/>
        </w:rPr>
      </w:pPr>
      <w:r w:rsidRPr="004C6093">
        <w:rPr>
          <w:bCs/>
          <w:sz w:val="22"/>
          <w:szCs w:val="22"/>
          <w:lang w:eastAsia="de-DE"/>
        </w:rPr>
        <w:t>Gekühlt halten sich Äpfel besonders lange, weshalb der beste Platz für sie im Kühlschrank ist. In den Profilagern wird zusätzlich auf eine sauerstoffarme Umgebung geachtet. Zuhause lässt sich das nachahmen, indem die Früchte in einer Plastiktüte mit kleinen Löchern liegen, empfiehlt der deutsche Obstbau-Verband.</w:t>
      </w:r>
    </w:p>
    <w:p w14:paraId="636FA1F9" w14:textId="1119AA4A" w:rsidR="00213EBC" w:rsidRDefault="00213EBC" w:rsidP="00213EBC">
      <w:pPr>
        <w:pStyle w:val="Formatvorlage1"/>
        <w:tabs>
          <w:tab w:val="left" w:pos="8222"/>
        </w:tabs>
        <w:ind w:left="1701" w:right="850"/>
        <w:rPr>
          <w:sz w:val="22"/>
          <w:szCs w:val="22"/>
          <w:lang w:eastAsia="ar-SA"/>
        </w:rPr>
      </w:pPr>
      <w:r w:rsidRPr="008375C1">
        <w:rPr>
          <w:sz w:val="22"/>
          <w:szCs w:val="22"/>
          <w:lang w:eastAsia="ar-SA"/>
        </w:rPr>
        <w:t xml:space="preserve">Weitere aktuelle Informationen und viele wertvolle Tipps zu deutschem Obst finden Sie auf Facebook unter: </w:t>
      </w:r>
      <w:hyperlink r:id="rId11" w:history="1">
        <w:r w:rsidRPr="00035B19">
          <w:rPr>
            <w:rStyle w:val="Hyperlink"/>
            <w:sz w:val="22"/>
            <w:szCs w:val="22"/>
            <w:lang w:eastAsia="ar-SA"/>
          </w:rPr>
          <w:t>https://www.facebook.com/ObstausDeutschland</w:t>
        </w:r>
      </w:hyperlink>
      <w:r>
        <w:rPr>
          <w:sz w:val="22"/>
          <w:szCs w:val="22"/>
          <w:lang w:eastAsia="ar-SA"/>
        </w:rPr>
        <w:t xml:space="preserve"> </w:t>
      </w:r>
      <w:r w:rsidRPr="008375C1">
        <w:rPr>
          <w:sz w:val="22"/>
          <w:szCs w:val="22"/>
          <w:lang w:eastAsia="ar-SA"/>
        </w:rPr>
        <w:t xml:space="preserve">und auf Twitter unter: </w:t>
      </w:r>
      <w:hyperlink r:id="rId12" w:history="1">
        <w:r w:rsidRPr="00035B19">
          <w:rPr>
            <w:rStyle w:val="Hyperlink"/>
            <w:sz w:val="22"/>
            <w:szCs w:val="22"/>
            <w:lang w:eastAsia="ar-SA"/>
          </w:rPr>
          <w:t>https://twitter.com/ObstausD</w:t>
        </w:r>
      </w:hyperlink>
      <w:r>
        <w:rPr>
          <w:sz w:val="22"/>
          <w:szCs w:val="22"/>
          <w:lang w:eastAsia="ar-SA"/>
        </w:rPr>
        <w:t xml:space="preserve"> </w:t>
      </w:r>
    </w:p>
    <w:p w14:paraId="507908AD" w14:textId="6B31A4FF" w:rsidR="00213EBC" w:rsidRDefault="00213EBC" w:rsidP="00213EBC">
      <w:pPr>
        <w:pStyle w:val="Formatvorlage1"/>
        <w:tabs>
          <w:tab w:val="left" w:pos="8222"/>
        </w:tabs>
        <w:ind w:left="1701" w:right="850"/>
        <w:rPr>
          <w:bCs/>
          <w:sz w:val="22"/>
          <w:szCs w:val="22"/>
          <w:lang w:eastAsia="ar-SA"/>
        </w:rPr>
      </w:pPr>
    </w:p>
    <w:sectPr w:rsidR="00213EBC">
      <w:headerReference w:type="default" r:id="rId13"/>
      <w:footerReference w:type="default" r:id="rId14"/>
      <w:pgSz w:w="11906" w:h="16838"/>
      <w:pgMar w:top="2127" w:right="1417" w:bottom="2410"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42B43" w14:textId="77777777" w:rsidR="00D62959" w:rsidRDefault="00D62959">
      <w:pPr>
        <w:spacing w:after="0" w:line="240" w:lineRule="auto"/>
      </w:pPr>
      <w:r>
        <w:separator/>
      </w:r>
    </w:p>
  </w:endnote>
  <w:endnote w:type="continuationSeparator" w:id="0">
    <w:p w14:paraId="366AC68C" w14:textId="77777777" w:rsidR="00D62959" w:rsidRDefault="00D6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BA9F2" w14:textId="77777777" w:rsidR="00D73870" w:rsidRDefault="00D73870" w:rsidP="004015B7">
    <w:pPr>
      <w:pStyle w:val="Fuzeile"/>
      <w:shd w:val="clear" w:color="auto" w:fill="1E442F"/>
      <w:tabs>
        <w:tab w:val="clear" w:pos="9072"/>
        <w:tab w:val="right" w:pos="9356"/>
      </w:tabs>
      <w:spacing w:after="0" w:line="240" w:lineRule="auto"/>
      <w:ind w:right="-284" w:hanging="2444"/>
      <w:jc w:val="center"/>
      <w:rPr>
        <w:color w:val="FFFFFF"/>
      </w:rPr>
    </w:pPr>
    <w:r>
      <w:rPr>
        <w:color w:val="FFFFFF"/>
      </w:rPr>
      <w:t xml:space="preserve">Pressekontakt: Grünes Medienhaus - Abt. der Förderungsgesellschaft Gartenbau mbH </w:t>
    </w:r>
    <w:r w:rsidR="00A178C4">
      <w:rPr>
        <w:color w:val="FFFFFF"/>
      </w:rPr>
      <w:t>-</w:t>
    </w:r>
    <w:r>
      <w:rPr>
        <w:color w:val="FFFFFF"/>
      </w:rPr>
      <w:t xml:space="preserve"> </w:t>
    </w:r>
    <w:r w:rsidR="005B6BB8">
      <w:rPr>
        <w:color w:val="FFFFFF"/>
      </w:rPr>
      <w:t>Heike Stommel</w:t>
    </w:r>
  </w:p>
  <w:p w14:paraId="6EC37377" w14:textId="77777777" w:rsidR="00D73870" w:rsidRDefault="00D73870" w:rsidP="004015B7">
    <w:pPr>
      <w:pStyle w:val="Fuzeile"/>
      <w:shd w:val="clear" w:color="auto" w:fill="1E442F"/>
      <w:tabs>
        <w:tab w:val="clear" w:pos="9072"/>
        <w:tab w:val="right" w:pos="9356"/>
      </w:tabs>
      <w:spacing w:after="0" w:line="240" w:lineRule="auto"/>
      <w:ind w:left="-284" w:right="-284" w:firstLine="284"/>
      <w:jc w:val="center"/>
      <w:rPr>
        <w:color w:val="FFFFFF"/>
      </w:rPr>
    </w:pPr>
    <w:r>
      <w:rPr>
        <w:color w:val="FFFFFF"/>
      </w:rPr>
      <w:t xml:space="preserve">  Godesberger Allee 142-148        53175 Bonn</w:t>
    </w:r>
  </w:p>
  <w:p w14:paraId="5B31922B" w14:textId="77777777" w:rsidR="00D73870" w:rsidRDefault="00122989" w:rsidP="004015B7">
    <w:pPr>
      <w:pStyle w:val="Fuzeile"/>
      <w:shd w:val="clear" w:color="auto" w:fill="1E442F"/>
      <w:tabs>
        <w:tab w:val="clear" w:pos="9072"/>
        <w:tab w:val="left" w:pos="9356"/>
      </w:tabs>
      <w:spacing w:after="0" w:line="240" w:lineRule="auto"/>
      <w:ind w:right="-284" w:hanging="2444"/>
      <w:jc w:val="center"/>
      <w:rPr>
        <w:color w:val="FFFFFF"/>
      </w:rPr>
    </w:pPr>
    <w:r>
      <w:rPr>
        <w:noProof/>
      </w:rPr>
      <w:drawing>
        <wp:anchor distT="0" distB="0" distL="114935" distR="114935" simplePos="0" relativeHeight="251656192" behindDoc="1" locked="0" layoutInCell="1" allowOverlap="1" wp14:anchorId="70DA898E" wp14:editId="0ADC0526">
          <wp:simplePos x="0" y="0"/>
          <wp:positionH relativeFrom="column">
            <wp:posOffset>2143125</wp:posOffset>
          </wp:positionH>
          <wp:positionV relativeFrom="paragraph">
            <wp:posOffset>8124825</wp:posOffset>
          </wp:positionV>
          <wp:extent cx="3877310" cy="160083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7216" behindDoc="1" locked="0" layoutInCell="1" allowOverlap="1" wp14:anchorId="35BE4052" wp14:editId="5EB6687F">
          <wp:simplePos x="0" y="0"/>
          <wp:positionH relativeFrom="column">
            <wp:posOffset>2143125</wp:posOffset>
          </wp:positionH>
          <wp:positionV relativeFrom="paragraph">
            <wp:posOffset>8124825</wp:posOffset>
          </wp:positionV>
          <wp:extent cx="3877310" cy="16008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16D3C0C2" wp14:editId="5496862D">
          <wp:simplePos x="0" y="0"/>
          <wp:positionH relativeFrom="column">
            <wp:posOffset>2143125</wp:posOffset>
          </wp:positionH>
          <wp:positionV relativeFrom="paragraph">
            <wp:posOffset>8124825</wp:posOffset>
          </wp:positionV>
          <wp:extent cx="3877310" cy="16008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310" cy="16008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73870">
      <w:rPr>
        <w:color w:val="FFFFFF"/>
      </w:rPr>
      <w:t>FON 0228.81002-</w:t>
    </w:r>
    <w:r w:rsidR="005B6BB8">
      <w:rPr>
        <w:color w:val="FFFFFF"/>
      </w:rPr>
      <w:t>42</w:t>
    </w:r>
    <w:r w:rsidR="00D73870">
      <w:rPr>
        <w:color w:val="FFFFFF"/>
      </w:rPr>
      <w:t xml:space="preserve">   FAX 0228.81002-4</w:t>
    </w:r>
    <w:r w:rsidR="00D45E43">
      <w:rPr>
        <w:color w:val="FFFFFF"/>
      </w:rPr>
      <w:t>8</w:t>
    </w:r>
    <w:r w:rsidR="00D73870">
      <w:rPr>
        <w:color w:val="FFFFFF"/>
      </w:rPr>
      <w:t xml:space="preserve">   E-MAIL </w:t>
    </w:r>
    <w:r w:rsidR="005B6BB8">
      <w:rPr>
        <w:color w:val="FFFFFF"/>
      </w:rPr>
      <w:t>presse</w:t>
    </w:r>
    <w:r w:rsidR="00D73870">
      <w:rPr>
        <w:color w:val="FFFFFF"/>
      </w:rPr>
      <w:t xml:space="preserve">@gruenes-medienhaus.de </w:t>
    </w:r>
  </w:p>
  <w:p w14:paraId="17C151DE" w14:textId="77777777" w:rsidR="00D73870" w:rsidRDefault="00D73870" w:rsidP="004015B7">
    <w:pPr>
      <w:pStyle w:val="Fuzeile"/>
      <w:shd w:val="clear" w:color="auto" w:fill="1E442F"/>
      <w:tabs>
        <w:tab w:val="clear" w:pos="9072"/>
        <w:tab w:val="left" w:pos="9356"/>
      </w:tabs>
      <w:spacing w:after="0" w:line="240" w:lineRule="auto"/>
      <w:ind w:right="-284" w:hanging="2444"/>
      <w:jc w:val="right"/>
      <w:rPr>
        <w:color w:val="FFFFFF"/>
      </w:rPr>
    </w:pPr>
    <w:r>
      <w:rPr>
        <w:color w:val="FFFFFF"/>
      </w:rPr>
      <w:t xml:space="preserve">Seite </w:t>
    </w:r>
    <w:r>
      <w:rPr>
        <w:color w:val="FFFFFF"/>
      </w:rPr>
      <w:fldChar w:fldCharType="begin"/>
    </w:r>
    <w:r>
      <w:rPr>
        <w:color w:val="FFFFFF"/>
      </w:rPr>
      <w:instrText xml:space="preserve"> PAGE </w:instrText>
    </w:r>
    <w:r>
      <w:rPr>
        <w:color w:val="FFFFFF"/>
      </w:rPr>
      <w:fldChar w:fldCharType="separate"/>
    </w:r>
    <w:r w:rsidR="00E37302">
      <w:rPr>
        <w:noProof/>
        <w:color w:val="FFFFFF"/>
      </w:rPr>
      <w:t>2</w:t>
    </w:r>
    <w:r>
      <w:rPr>
        <w:color w:val="FFFFFF"/>
      </w:rPr>
      <w:fldChar w:fldCharType="end"/>
    </w:r>
    <w:r>
      <w:rPr>
        <w:color w:val="FFFFFF"/>
      </w:rPr>
      <w:t xml:space="preserve"> von </w:t>
    </w:r>
    <w:r>
      <w:rPr>
        <w:color w:val="FFFFFF"/>
      </w:rPr>
      <w:fldChar w:fldCharType="begin"/>
    </w:r>
    <w:r>
      <w:rPr>
        <w:color w:val="FFFFFF"/>
      </w:rPr>
      <w:instrText xml:space="preserve"> NUMPAGES \*Arabic </w:instrText>
    </w:r>
    <w:r>
      <w:rPr>
        <w:color w:val="FFFFFF"/>
      </w:rPr>
      <w:fldChar w:fldCharType="separate"/>
    </w:r>
    <w:r w:rsidR="00E37302">
      <w:rPr>
        <w:noProof/>
        <w:color w:val="FFFFFF"/>
      </w:rPr>
      <w:t>3</w:t>
    </w:r>
    <w:r>
      <w:rPr>
        <w:color w:val="FFFFFF"/>
      </w:rPr>
      <w:fldChar w:fldCharType="end"/>
    </w:r>
  </w:p>
  <w:p w14:paraId="6E6E67BF" w14:textId="77777777" w:rsidR="00D73870" w:rsidRDefault="00D73870">
    <w:pPr>
      <w:rPr>
        <w:color w:val="FFFFFF"/>
      </w:rPr>
    </w:pPr>
    <w:r>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01BA7" w14:textId="77777777" w:rsidR="00D62959" w:rsidRDefault="00D62959">
      <w:pPr>
        <w:spacing w:after="0" w:line="240" w:lineRule="auto"/>
      </w:pPr>
      <w:r>
        <w:separator/>
      </w:r>
    </w:p>
  </w:footnote>
  <w:footnote w:type="continuationSeparator" w:id="0">
    <w:p w14:paraId="1EB3FBC7" w14:textId="77777777" w:rsidR="00D62959" w:rsidRDefault="00D62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41E0" w14:textId="77777777" w:rsidR="00D73870" w:rsidRDefault="00122989" w:rsidP="00A37FD4">
    <w:pPr>
      <w:pStyle w:val="Kopfzeile"/>
      <w:ind w:right="0"/>
      <w:jc w:val="right"/>
    </w:pPr>
    <w:r>
      <w:rPr>
        <w:noProof/>
      </w:rPr>
      <w:drawing>
        <wp:anchor distT="0" distB="0" distL="114300" distR="114300" simplePos="0" relativeHeight="251659264" behindDoc="0" locked="0" layoutInCell="1" allowOverlap="1" wp14:anchorId="0A280C32" wp14:editId="3D6899A1">
          <wp:simplePos x="0" y="0"/>
          <wp:positionH relativeFrom="column">
            <wp:posOffset>4310380</wp:posOffset>
          </wp:positionH>
          <wp:positionV relativeFrom="paragraph">
            <wp:posOffset>-76200</wp:posOffset>
          </wp:positionV>
          <wp:extent cx="1495425" cy="733425"/>
          <wp:effectExtent l="0" t="0" r="0" b="0"/>
          <wp:wrapNone/>
          <wp:docPr id="4" name="Bild 4" descr="LOGO-Grünes-Medienh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Grünes-Medienha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pStyle w:val="berschrift3"/>
      <w:suff w:val="nothing"/>
      <w:lvlText w:val=""/>
      <w:lvlJc w:val="left"/>
      <w:pPr>
        <w:tabs>
          <w:tab w:val="num" w:pos="720"/>
        </w:tabs>
        <w:ind w:left="720" w:hanging="720"/>
      </w:pPr>
    </w:lvl>
    <w:lvl w:ilvl="3">
      <w:start w:val="1"/>
      <w:numFmt w:val="none"/>
      <w:pStyle w:val="berschrift4"/>
      <w:suff w:val="nothing"/>
      <w:lvlText w:val=""/>
      <w:lvlJc w:val="left"/>
      <w:pPr>
        <w:tabs>
          <w:tab w:val="num" w:pos="864"/>
        </w:tabs>
        <w:ind w:left="864" w:hanging="864"/>
      </w:pPr>
    </w:lvl>
    <w:lvl w:ilvl="4">
      <w:start w:val="1"/>
      <w:numFmt w:val="none"/>
      <w:pStyle w:val="berschrift5"/>
      <w:suff w:val="nothing"/>
      <w:lvlText w:val=""/>
      <w:lvlJc w:val="left"/>
      <w:pPr>
        <w:tabs>
          <w:tab w:val="num" w:pos="1008"/>
        </w:tabs>
        <w:ind w:left="1008" w:hanging="1008"/>
      </w:pPr>
    </w:lvl>
    <w:lvl w:ilvl="5">
      <w:start w:val="1"/>
      <w:numFmt w:val="none"/>
      <w:pStyle w:val="berschrift6"/>
      <w:suff w:val="nothing"/>
      <w:lvlText w:val=""/>
      <w:lvlJc w:val="left"/>
      <w:pPr>
        <w:tabs>
          <w:tab w:val="num" w:pos="1152"/>
        </w:tabs>
        <w:ind w:left="1152" w:hanging="1152"/>
      </w:pPr>
    </w:lvl>
    <w:lvl w:ilvl="6">
      <w:start w:val="1"/>
      <w:numFmt w:val="none"/>
      <w:pStyle w:val="berschrift7"/>
      <w:suff w:val="nothing"/>
      <w:lvlText w:val=""/>
      <w:lvlJc w:val="left"/>
      <w:pPr>
        <w:tabs>
          <w:tab w:val="num" w:pos="1296"/>
        </w:tabs>
        <w:ind w:left="1296" w:hanging="1296"/>
      </w:pPr>
    </w:lvl>
    <w:lvl w:ilvl="7">
      <w:start w:val="1"/>
      <w:numFmt w:val="none"/>
      <w:pStyle w:val="berschrift8"/>
      <w:suff w:val="nothing"/>
      <w:lvlText w:val=""/>
      <w:lvlJc w:val="left"/>
      <w:pPr>
        <w:tabs>
          <w:tab w:val="num" w:pos="1440"/>
        </w:tabs>
        <w:ind w:left="1440" w:hanging="1440"/>
      </w:pPr>
    </w:lvl>
    <w:lvl w:ilvl="8">
      <w:start w:val="1"/>
      <w:numFmt w:val="none"/>
      <w:pStyle w:val="berschrift9"/>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C7"/>
    <w:rsid w:val="00001FD3"/>
    <w:rsid w:val="00004344"/>
    <w:rsid w:val="00004E69"/>
    <w:rsid w:val="0000509B"/>
    <w:rsid w:val="00014AB0"/>
    <w:rsid w:val="000254F9"/>
    <w:rsid w:val="00035079"/>
    <w:rsid w:val="000428A8"/>
    <w:rsid w:val="00044532"/>
    <w:rsid w:val="00045918"/>
    <w:rsid w:val="00046932"/>
    <w:rsid w:val="00046A72"/>
    <w:rsid w:val="000507BD"/>
    <w:rsid w:val="000533A9"/>
    <w:rsid w:val="00054E14"/>
    <w:rsid w:val="00055573"/>
    <w:rsid w:val="00064360"/>
    <w:rsid w:val="0007260A"/>
    <w:rsid w:val="00074972"/>
    <w:rsid w:val="00080C91"/>
    <w:rsid w:val="000957D7"/>
    <w:rsid w:val="0009645F"/>
    <w:rsid w:val="000A569E"/>
    <w:rsid w:val="000B2866"/>
    <w:rsid w:val="000B5F41"/>
    <w:rsid w:val="000C4949"/>
    <w:rsid w:val="000C50CC"/>
    <w:rsid w:val="000C6FAD"/>
    <w:rsid w:val="000D4C8A"/>
    <w:rsid w:val="000D6B64"/>
    <w:rsid w:val="000D6FD9"/>
    <w:rsid w:val="000D75D4"/>
    <w:rsid w:val="000E2814"/>
    <w:rsid w:val="000E7329"/>
    <w:rsid w:val="000F38C4"/>
    <w:rsid w:val="000F43EE"/>
    <w:rsid w:val="001008B8"/>
    <w:rsid w:val="0010306B"/>
    <w:rsid w:val="00110122"/>
    <w:rsid w:val="001110FB"/>
    <w:rsid w:val="00114C04"/>
    <w:rsid w:val="00115A7B"/>
    <w:rsid w:val="00117D00"/>
    <w:rsid w:val="00120642"/>
    <w:rsid w:val="00122989"/>
    <w:rsid w:val="0012441C"/>
    <w:rsid w:val="00124634"/>
    <w:rsid w:val="001341B1"/>
    <w:rsid w:val="00141AA7"/>
    <w:rsid w:val="001420BA"/>
    <w:rsid w:val="00146455"/>
    <w:rsid w:val="0014653B"/>
    <w:rsid w:val="00151589"/>
    <w:rsid w:val="001519E8"/>
    <w:rsid w:val="00164CF9"/>
    <w:rsid w:val="00170D7C"/>
    <w:rsid w:val="0017115E"/>
    <w:rsid w:val="0017148D"/>
    <w:rsid w:val="001724B4"/>
    <w:rsid w:val="00173F62"/>
    <w:rsid w:val="00180EB0"/>
    <w:rsid w:val="0018552E"/>
    <w:rsid w:val="00185555"/>
    <w:rsid w:val="00187A48"/>
    <w:rsid w:val="00192435"/>
    <w:rsid w:val="00197A57"/>
    <w:rsid w:val="001A32F1"/>
    <w:rsid w:val="001A556F"/>
    <w:rsid w:val="001B117A"/>
    <w:rsid w:val="001B1CA0"/>
    <w:rsid w:val="001B33EA"/>
    <w:rsid w:val="001B7377"/>
    <w:rsid w:val="001C0693"/>
    <w:rsid w:val="001C0EC6"/>
    <w:rsid w:val="001C32E4"/>
    <w:rsid w:val="001C38FC"/>
    <w:rsid w:val="001D179A"/>
    <w:rsid w:val="001D2389"/>
    <w:rsid w:val="001D2BB2"/>
    <w:rsid w:val="001E6F73"/>
    <w:rsid w:val="001F0793"/>
    <w:rsid w:val="001F3C80"/>
    <w:rsid w:val="001F51E8"/>
    <w:rsid w:val="001F5F85"/>
    <w:rsid w:val="00203453"/>
    <w:rsid w:val="0020588D"/>
    <w:rsid w:val="00212741"/>
    <w:rsid w:val="00213EBC"/>
    <w:rsid w:val="002245AD"/>
    <w:rsid w:val="00225279"/>
    <w:rsid w:val="0023227B"/>
    <w:rsid w:val="00245217"/>
    <w:rsid w:val="002515E4"/>
    <w:rsid w:val="0025164B"/>
    <w:rsid w:val="0025216C"/>
    <w:rsid w:val="0025630D"/>
    <w:rsid w:val="0026543A"/>
    <w:rsid w:val="002659B0"/>
    <w:rsid w:val="00266FEC"/>
    <w:rsid w:val="002676D4"/>
    <w:rsid w:val="00272AC4"/>
    <w:rsid w:val="00274AF2"/>
    <w:rsid w:val="00274E7B"/>
    <w:rsid w:val="0027554C"/>
    <w:rsid w:val="00275E86"/>
    <w:rsid w:val="00282B23"/>
    <w:rsid w:val="00284D7F"/>
    <w:rsid w:val="002917AC"/>
    <w:rsid w:val="00293A83"/>
    <w:rsid w:val="00295B1F"/>
    <w:rsid w:val="00297197"/>
    <w:rsid w:val="002A01F5"/>
    <w:rsid w:val="002A260E"/>
    <w:rsid w:val="002A34BD"/>
    <w:rsid w:val="002B31D0"/>
    <w:rsid w:val="002B359E"/>
    <w:rsid w:val="002B3897"/>
    <w:rsid w:val="002B3C5A"/>
    <w:rsid w:val="002B4C44"/>
    <w:rsid w:val="002C5B99"/>
    <w:rsid w:val="002C76D6"/>
    <w:rsid w:val="002D3A10"/>
    <w:rsid w:val="002D7100"/>
    <w:rsid w:val="002D7DDD"/>
    <w:rsid w:val="002F3016"/>
    <w:rsid w:val="00313C50"/>
    <w:rsid w:val="00313D57"/>
    <w:rsid w:val="00316B9B"/>
    <w:rsid w:val="00320AB4"/>
    <w:rsid w:val="0032203B"/>
    <w:rsid w:val="00322236"/>
    <w:rsid w:val="0033306B"/>
    <w:rsid w:val="00341BBA"/>
    <w:rsid w:val="00351288"/>
    <w:rsid w:val="0035702E"/>
    <w:rsid w:val="00361758"/>
    <w:rsid w:val="00361F69"/>
    <w:rsid w:val="00362A0B"/>
    <w:rsid w:val="00363060"/>
    <w:rsid w:val="00364F25"/>
    <w:rsid w:val="00365574"/>
    <w:rsid w:val="00367D04"/>
    <w:rsid w:val="003701FC"/>
    <w:rsid w:val="00374C97"/>
    <w:rsid w:val="00382DD9"/>
    <w:rsid w:val="00384ABC"/>
    <w:rsid w:val="003857F1"/>
    <w:rsid w:val="00385C6F"/>
    <w:rsid w:val="003914DD"/>
    <w:rsid w:val="00391EDC"/>
    <w:rsid w:val="00396B56"/>
    <w:rsid w:val="003A05A4"/>
    <w:rsid w:val="003A13DA"/>
    <w:rsid w:val="003A360E"/>
    <w:rsid w:val="003A64B1"/>
    <w:rsid w:val="003C255C"/>
    <w:rsid w:val="003C2969"/>
    <w:rsid w:val="003C7736"/>
    <w:rsid w:val="003D4338"/>
    <w:rsid w:val="003D47AC"/>
    <w:rsid w:val="003E7DD6"/>
    <w:rsid w:val="003F009B"/>
    <w:rsid w:val="003F2605"/>
    <w:rsid w:val="003F2A39"/>
    <w:rsid w:val="003F38EA"/>
    <w:rsid w:val="003F4BCF"/>
    <w:rsid w:val="003F6044"/>
    <w:rsid w:val="003F7712"/>
    <w:rsid w:val="004015B7"/>
    <w:rsid w:val="00401E2F"/>
    <w:rsid w:val="00402029"/>
    <w:rsid w:val="00413645"/>
    <w:rsid w:val="0041384C"/>
    <w:rsid w:val="00415345"/>
    <w:rsid w:val="00415BD7"/>
    <w:rsid w:val="00416603"/>
    <w:rsid w:val="004201E5"/>
    <w:rsid w:val="00420D17"/>
    <w:rsid w:val="00424FAA"/>
    <w:rsid w:val="00434D38"/>
    <w:rsid w:val="00447A9E"/>
    <w:rsid w:val="004532B1"/>
    <w:rsid w:val="00454151"/>
    <w:rsid w:val="0045586A"/>
    <w:rsid w:val="00455BE5"/>
    <w:rsid w:val="0046053B"/>
    <w:rsid w:val="00467345"/>
    <w:rsid w:val="004713D4"/>
    <w:rsid w:val="00472A4E"/>
    <w:rsid w:val="004730F0"/>
    <w:rsid w:val="004746B0"/>
    <w:rsid w:val="00477DA2"/>
    <w:rsid w:val="00477E83"/>
    <w:rsid w:val="004836FE"/>
    <w:rsid w:val="00485CA5"/>
    <w:rsid w:val="0048722A"/>
    <w:rsid w:val="00490391"/>
    <w:rsid w:val="00492647"/>
    <w:rsid w:val="00495176"/>
    <w:rsid w:val="00496E2F"/>
    <w:rsid w:val="004B70D6"/>
    <w:rsid w:val="004C035F"/>
    <w:rsid w:val="004C4A3C"/>
    <w:rsid w:val="004C52AF"/>
    <w:rsid w:val="004C6093"/>
    <w:rsid w:val="004C6B46"/>
    <w:rsid w:val="004D51EF"/>
    <w:rsid w:val="004D6B70"/>
    <w:rsid w:val="004E0F1B"/>
    <w:rsid w:val="004E164B"/>
    <w:rsid w:val="004E6570"/>
    <w:rsid w:val="004F5B7D"/>
    <w:rsid w:val="005067CE"/>
    <w:rsid w:val="0051257E"/>
    <w:rsid w:val="00520BFC"/>
    <w:rsid w:val="00521F6A"/>
    <w:rsid w:val="0052272D"/>
    <w:rsid w:val="00523F70"/>
    <w:rsid w:val="00535EEF"/>
    <w:rsid w:val="0055548F"/>
    <w:rsid w:val="00557389"/>
    <w:rsid w:val="005619E6"/>
    <w:rsid w:val="0056710D"/>
    <w:rsid w:val="005727C9"/>
    <w:rsid w:val="005738FE"/>
    <w:rsid w:val="005743FC"/>
    <w:rsid w:val="00575509"/>
    <w:rsid w:val="005822E3"/>
    <w:rsid w:val="00582E45"/>
    <w:rsid w:val="005866CB"/>
    <w:rsid w:val="00587FB1"/>
    <w:rsid w:val="00592E54"/>
    <w:rsid w:val="005A25A3"/>
    <w:rsid w:val="005A3DBB"/>
    <w:rsid w:val="005A45D5"/>
    <w:rsid w:val="005A5E21"/>
    <w:rsid w:val="005B21CC"/>
    <w:rsid w:val="005B3BA6"/>
    <w:rsid w:val="005B6BB8"/>
    <w:rsid w:val="005C1AD2"/>
    <w:rsid w:val="005C2785"/>
    <w:rsid w:val="005C36B4"/>
    <w:rsid w:val="005C56A6"/>
    <w:rsid w:val="005D171A"/>
    <w:rsid w:val="005D313B"/>
    <w:rsid w:val="005D622A"/>
    <w:rsid w:val="005D68EC"/>
    <w:rsid w:val="005D7380"/>
    <w:rsid w:val="005D7392"/>
    <w:rsid w:val="005E4067"/>
    <w:rsid w:val="005F3639"/>
    <w:rsid w:val="005F6986"/>
    <w:rsid w:val="00600809"/>
    <w:rsid w:val="006009D1"/>
    <w:rsid w:val="00601E7A"/>
    <w:rsid w:val="0060246D"/>
    <w:rsid w:val="006064E3"/>
    <w:rsid w:val="00607126"/>
    <w:rsid w:val="00611C93"/>
    <w:rsid w:val="00611CD4"/>
    <w:rsid w:val="0061797D"/>
    <w:rsid w:val="0062028A"/>
    <w:rsid w:val="0062197C"/>
    <w:rsid w:val="0062280C"/>
    <w:rsid w:val="00625187"/>
    <w:rsid w:val="0063002E"/>
    <w:rsid w:val="00630EA2"/>
    <w:rsid w:val="00632F4A"/>
    <w:rsid w:val="006335F8"/>
    <w:rsid w:val="00640323"/>
    <w:rsid w:val="0064327F"/>
    <w:rsid w:val="006468F0"/>
    <w:rsid w:val="006468FD"/>
    <w:rsid w:val="006520FD"/>
    <w:rsid w:val="00653BE9"/>
    <w:rsid w:val="00661AC9"/>
    <w:rsid w:val="00662582"/>
    <w:rsid w:val="0067159A"/>
    <w:rsid w:val="00673FCD"/>
    <w:rsid w:val="00676336"/>
    <w:rsid w:val="006847F0"/>
    <w:rsid w:val="0068720B"/>
    <w:rsid w:val="00693911"/>
    <w:rsid w:val="00694AD4"/>
    <w:rsid w:val="0069696C"/>
    <w:rsid w:val="006A5BF3"/>
    <w:rsid w:val="006A5F1F"/>
    <w:rsid w:val="006B3B84"/>
    <w:rsid w:val="006B6933"/>
    <w:rsid w:val="006B6EFE"/>
    <w:rsid w:val="006C2708"/>
    <w:rsid w:val="006C7590"/>
    <w:rsid w:val="006D1DB3"/>
    <w:rsid w:val="006D5F20"/>
    <w:rsid w:val="006E0FA2"/>
    <w:rsid w:val="006E361D"/>
    <w:rsid w:val="006E3DF1"/>
    <w:rsid w:val="006E514D"/>
    <w:rsid w:val="006E6E12"/>
    <w:rsid w:val="006F5A80"/>
    <w:rsid w:val="006F626D"/>
    <w:rsid w:val="00700D26"/>
    <w:rsid w:val="00701BC0"/>
    <w:rsid w:val="0070321A"/>
    <w:rsid w:val="00704737"/>
    <w:rsid w:val="00705AA2"/>
    <w:rsid w:val="0071232D"/>
    <w:rsid w:val="0071270D"/>
    <w:rsid w:val="00717354"/>
    <w:rsid w:val="00720313"/>
    <w:rsid w:val="00720D51"/>
    <w:rsid w:val="00721082"/>
    <w:rsid w:val="00721D27"/>
    <w:rsid w:val="00723955"/>
    <w:rsid w:val="00723BBD"/>
    <w:rsid w:val="0072700D"/>
    <w:rsid w:val="00734973"/>
    <w:rsid w:val="00754393"/>
    <w:rsid w:val="00762ADF"/>
    <w:rsid w:val="00764F1A"/>
    <w:rsid w:val="007658E5"/>
    <w:rsid w:val="0076636B"/>
    <w:rsid w:val="00772332"/>
    <w:rsid w:val="00773D22"/>
    <w:rsid w:val="007766D4"/>
    <w:rsid w:val="007806F6"/>
    <w:rsid w:val="007824C5"/>
    <w:rsid w:val="00784582"/>
    <w:rsid w:val="007907CC"/>
    <w:rsid w:val="007911EE"/>
    <w:rsid w:val="00793807"/>
    <w:rsid w:val="007A4545"/>
    <w:rsid w:val="007B11CA"/>
    <w:rsid w:val="007B1F04"/>
    <w:rsid w:val="007B74C3"/>
    <w:rsid w:val="007C06F9"/>
    <w:rsid w:val="007C1181"/>
    <w:rsid w:val="007C28EE"/>
    <w:rsid w:val="007C3C0B"/>
    <w:rsid w:val="007D1C39"/>
    <w:rsid w:val="007E1267"/>
    <w:rsid w:val="007E17BF"/>
    <w:rsid w:val="007E6668"/>
    <w:rsid w:val="007F4A61"/>
    <w:rsid w:val="007F4B5E"/>
    <w:rsid w:val="007F5102"/>
    <w:rsid w:val="007F5E6A"/>
    <w:rsid w:val="007F6729"/>
    <w:rsid w:val="008008DE"/>
    <w:rsid w:val="00806183"/>
    <w:rsid w:val="00806BD8"/>
    <w:rsid w:val="008071D3"/>
    <w:rsid w:val="00812869"/>
    <w:rsid w:val="00815EC9"/>
    <w:rsid w:val="00821C66"/>
    <w:rsid w:val="00822D6E"/>
    <w:rsid w:val="00824CB0"/>
    <w:rsid w:val="00825617"/>
    <w:rsid w:val="00836636"/>
    <w:rsid w:val="008375C1"/>
    <w:rsid w:val="0084206F"/>
    <w:rsid w:val="00843749"/>
    <w:rsid w:val="00846D45"/>
    <w:rsid w:val="00856D6D"/>
    <w:rsid w:val="008620C3"/>
    <w:rsid w:val="0086486D"/>
    <w:rsid w:val="00865B39"/>
    <w:rsid w:val="00874676"/>
    <w:rsid w:val="00876878"/>
    <w:rsid w:val="008842E7"/>
    <w:rsid w:val="00884FC5"/>
    <w:rsid w:val="00894196"/>
    <w:rsid w:val="008958B2"/>
    <w:rsid w:val="008A2CDE"/>
    <w:rsid w:val="008A6483"/>
    <w:rsid w:val="008B0E9B"/>
    <w:rsid w:val="008B0FAC"/>
    <w:rsid w:val="008C1FAA"/>
    <w:rsid w:val="008C6BE4"/>
    <w:rsid w:val="008D0A1E"/>
    <w:rsid w:val="008D24C5"/>
    <w:rsid w:val="008D4F58"/>
    <w:rsid w:val="008D5B73"/>
    <w:rsid w:val="008E34DA"/>
    <w:rsid w:val="008E74CF"/>
    <w:rsid w:val="008F1957"/>
    <w:rsid w:val="008F20FC"/>
    <w:rsid w:val="00901CE9"/>
    <w:rsid w:val="00902B0B"/>
    <w:rsid w:val="00904699"/>
    <w:rsid w:val="00904AE5"/>
    <w:rsid w:val="0090589D"/>
    <w:rsid w:val="009106BF"/>
    <w:rsid w:val="0091072B"/>
    <w:rsid w:val="00925D96"/>
    <w:rsid w:val="00927C96"/>
    <w:rsid w:val="00933930"/>
    <w:rsid w:val="009379AA"/>
    <w:rsid w:val="00941977"/>
    <w:rsid w:val="00950BA1"/>
    <w:rsid w:val="00954E97"/>
    <w:rsid w:val="00956934"/>
    <w:rsid w:val="00961F80"/>
    <w:rsid w:val="00967EFA"/>
    <w:rsid w:val="00973411"/>
    <w:rsid w:val="0097344E"/>
    <w:rsid w:val="00975271"/>
    <w:rsid w:val="00976030"/>
    <w:rsid w:val="00985FA0"/>
    <w:rsid w:val="009869CB"/>
    <w:rsid w:val="0099003B"/>
    <w:rsid w:val="009926B6"/>
    <w:rsid w:val="0099435D"/>
    <w:rsid w:val="009A00CD"/>
    <w:rsid w:val="009A5C87"/>
    <w:rsid w:val="009A5D8A"/>
    <w:rsid w:val="009B7172"/>
    <w:rsid w:val="009C561A"/>
    <w:rsid w:val="009C5FDE"/>
    <w:rsid w:val="009D084E"/>
    <w:rsid w:val="009D0F1D"/>
    <w:rsid w:val="009D3400"/>
    <w:rsid w:val="009D38A6"/>
    <w:rsid w:val="009E5B05"/>
    <w:rsid w:val="009E5EFD"/>
    <w:rsid w:val="009E6B14"/>
    <w:rsid w:val="009F4412"/>
    <w:rsid w:val="009F7792"/>
    <w:rsid w:val="00A00FA0"/>
    <w:rsid w:val="00A03452"/>
    <w:rsid w:val="00A03F4A"/>
    <w:rsid w:val="00A10E3A"/>
    <w:rsid w:val="00A13C30"/>
    <w:rsid w:val="00A16543"/>
    <w:rsid w:val="00A16B3B"/>
    <w:rsid w:val="00A178C4"/>
    <w:rsid w:val="00A17F05"/>
    <w:rsid w:val="00A2159F"/>
    <w:rsid w:val="00A306EB"/>
    <w:rsid w:val="00A37FD4"/>
    <w:rsid w:val="00A63609"/>
    <w:rsid w:val="00A647D5"/>
    <w:rsid w:val="00A6581E"/>
    <w:rsid w:val="00A671C9"/>
    <w:rsid w:val="00A70DB2"/>
    <w:rsid w:val="00A902D9"/>
    <w:rsid w:val="00A90A87"/>
    <w:rsid w:val="00A94AEA"/>
    <w:rsid w:val="00A964CE"/>
    <w:rsid w:val="00AB4B3E"/>
    <w:rsid w:val="00AC1F3A"/>
    <w:rsid w:val="00AC383B"/>
    <w:rsid w:val="00AC58E3"/>
    <w:rsid w:val="00AC605C"/>
    <w:rsid w:val="00AD6DE9"/>
    <w:rsid w:val="00AD7954"/>
    <w:rsid w:val="00AE05D3"/>
    <w:rsid w:val="00AE090A"/>
    <w:rsid w:val="00AE40AD"/>
    <w:rsid w:val="00AE7DC6"/>
    <w:rsid w:val="00AF6820"/>
    <w:rsid w:val="00AF7650"/>
    <w:rsid w:val="00B01145"/>
    <w:rsid w:val="00B02D2F"/>
    <w:rsid w:val="00B03F27"/>
    <w:rsid w:val="00B16C9A"/>
    <w:rsid w:val="00B276B3"/>
    <w:rsid w:val="00B30B92"/>
    <w:rsid w:val="00B3527D"/>
    <w:rsid w:val="00B35754"/>
    <w:rsid w:val="00B3791A"/>
    <w:rsid w:val="00B40CED"/>
    <w:rsid w:val="00B44CEC"/>
    <w:rsid w:val="00B4595D"/>
    <w:rsid w:val="00B4798C"/>
    <w:rsid w:val="00B50A84"/>
    <w:rsid w:val="00B50D02"/>
    <w:rsid w:val="00B524AA"/>
    <w:rsid w:val="00B54D84"/>
    <w:rsid w:val="00B62389"/>
    <w:rsid w:val="00B71990"/>
    <w:rsid w:val="00B72261"/>
    <w:rsid w:val="00B74228"/>
    <w:rsid w:val="00B7429D"/>
    <w:rsid w:val="00B80A5B"/>
    <w:rsid w:val="00B91EE9"/>
    <w:rsid w:val="00BA0BAB"/>
    <w:rsid w:val="00BA2E2F"/>
    <w:rsid w:val="00BB0CC8"/>
    <w:rsid w:val="00BB4312"/>
    <w:rsid w:val="00BC684D"/>
    <w:rsid w:val="00BD44C5"/>
    <w:rsid w:val="00BD5A45"/>
    <w:rsid w:val="00BD7DD2"/>
    <w:rsid w:val="00BE0939"/>
    <w:rsid w:val="00BF00EC"/>
    <w:rsid w:val="00BF3413"/>
    <w:rsid w:val="00C003C2"/>
    <w:rsid w:val="00C0799C"/>
    <w:rsid w:val="00C1035C"/>
    <w:rsid w:val="00C12DA5"/>
    <w:rsid w:val="00C12F32"/>
    <w:rsid w:val="00C147B9"/>
    <w:rsid w:val="00C15A02"/>
    <w:rsid w:val="00C206C1"/>
    <w:rsid w:val="00C23235"/>
    <w:rsid w:val="00C23267"/>
    <w:rsid w:val="00C2387D"/>
    <w:rsid w:val="00C30235"/>
    <w:rsid w:val="00C34162"/>
    <w:rsid w:val="00C44293"/>
    <w:rsid w:val="00C44902"/>
    <w:rsid w:val="00C52851"/>
    <w:rsid w:val="00C565DE"/>
    <w:rsid w:val="00C56FE6"/>
    <w:rsid w:val="00C670D4"/>
    <w:rsid w:val="00C67E9F"/>
    <w:rsid w:val="00C70C7B"/>
    <w:rsid w:val="00C768F6"/>
    <w:rsid w:val="00C76A73"/>
    <w:rsid w:val="00C77FAA"/>
    <w:rsid w:val="00C803EE"/>
    <w:rsid w:val="00C808C5"/>
    <w:rsid w:val="00C82C12"/>
    <w:rsid w:val="00C86E0A"/>
    <w:rsid w:val="00C87F52"/>
    <w:rsid w:val="00C87F88"/>
    <w:rsid w:val="00C90778"/>
    <w:rsid w:val="00C91602"/>
    <w:rsid w:val="00C94835"/>
    <w:rsid w:val="00C96B8A"/>
    <w:rsid w:val="00CA1CA2"/>
    <w:rsid w:val="00CA26F3"/>
    <w:rsid w:val="00CB5F2C"/>
    <w:rsid w:val="00CC09ED"/>
    <w:rsid w:val="00CC159A"/>
    <w:rsid w:val="00CC32C7"/>
    <w:rsid w:val="00CC37D1"/>
    <w:rsid w:val="00CC7C3D"/>
    <w:rsid w:val="00CE13DA"/>
    <w:rsid w:val="00CE169E"/>
    <w:rsid w:val="00CE183A"/>
    <w:rsid w:val="00CE4175"/>
    <w:rsid w:val="00CE4447"/>
    <w:rsid w:val="00CF12D7"/>
    <w:rsid w:val="00CF1ABC"/>
    <w:rsid w:val="00CF49FC"/>
    <w:rsid w:val="00D01D9D"/>
    <w:rsid w:val="00D0532E"/>
    <w:rsid w:val="00D11121"/>
    <w:rsid w:val="00D1120C"/>
    <w:rsid w:val="00D1300D"/>
    <w:rsid w:val="00D2024D"/>
    <w:rsid w:val="00D22707"/>
    <w:rsid w:val="00D234E7"/>
    <w:rsid w:val="00D32268"/>
    <w:rsid w:val="00D34024"/>
    <w:rsid w:val="00D378B1"/>
    <w:rsid w:val="00D4193F"/>
    <w:rsid w:val="00D45E43"/>
    <w:rsid w:val="00D5266D"/>
    <w:rsid w:val="00D6145C"/>
    <w:rsid w:val="00D62959"/>
    <w:rsid w:val="00D6441A"/>
    <w:rsid w:val="00D7063B"/>
    <w:rsid w:val="00D71AD0"/>
    <w:rsid w:val="00D736B9"/>
    <w:rsid w:val="00D73870"/>
    <w:rsid w:val="00D7691E"/>
    <w:rsid w:val="00D77E74"/>
    <w:rsid w:val="00D83A97"/>
    <w:rsid w:val="00D91178"/>
    <w:rsid w:val="00D971A6"/>
    <w:rsid w:val="00DA7E9B"/>
    <w:rsid w:val="00DB4C8D"/>
    <w:rsid w:val="00DB4CE5"/>
    <w:rsid w:val="00DC03BD"/>
    <w:rsid w:val="00DC17CA"/>
    <w:rsid w:val="00DC3139"/>
    <w:rsid w:val="00DC54BE"/>
    <w:rsid w:val="00DD4826"/>
    <w:rsid w:val="00DD7876"/>
    <w:rsid w:val="00DD7EFF"/>
    <w:rsid w:val="00DE5883"/>
    <w:rsid w:val="00DE6F27"/>
    <w:rsid w:val="00DF42A5"/>
    <w:rsid w:val="00DF5B7A"/>
    <w:rsid w:val="00E029B8"/>
    <w:rsid w:val="00E12A93"/>
    <w:rsid w:val="00E15719"/>
    <w:rsid w:val="00E2354E"/>
    <w:rsid w:val="00E33E27"/>
    <w:rsid w:val="00E37302"/>
    <w:rsid w:val="00E414BE"/>
    <w:rsid w:val="00E4280B"/>
    <w:rsid w:val="00E474A9"/>
    <w:rsid w:val="00E477D5"/>
    <w:rsid w:val="00E51023"/>
    <w:rsid w:val="00E521F3"/>
    <w:rsid w:val="00E5375E"/>
    <w:rsid w:val="00E53842"/>
    <w:rsid w:val="00E55E15"/>
    <w:rsid w:val="00E676E2"/>
    <w:rsid w:val="00E72516"/>
    <w:rsid w:val="00E72960"/>
    <w:rsid w:val="00E73FA2"/>
    <w:rsid w:val="00E90451"/>
    <w:rsid w:val="00E93EBE"/>
    <w:rsid w:val="00E96CDF"/>
    <w:rsid w:val="00E97D28"/>
    <w:rsid w:val="00EA1117"/>
    <w:rsid w:val="00EA5A3B"/>
    <w:rsid w:val="00EB3216"/>
    <w:rsid w:val="00EC23B7"/>
    <w:rsid w:val="00EC2E2D"/>
    <w:rsid w:val="00EC5A3D"/>
    <w:rsid w:val="00ED0EDC"/>
    <w:rsid w:val="00ED3684"/>
    <w:rsid w:val="00ED4266"/>
    <w:rsid w:val="00EF2052"/>
    <w:rsid w:val="00F031AB"/>
    <w:rsid w:val="00F0360E"/>
    <w:rsid w:val="00F04353"/>
    <w:rsid w:val="00F04359"/>
    <w:rsid w:val="00F112DC"/>
    <w:rsid w:val="00F11A11"/>
    <w:rsid w:val="00F125E4"/>
    <w:rsid w:val="00F12DE2"/>
    <w:rsid w:val="00F15AA8"/>
    <w:rsid w:val="00F161B8"/>
    <w:rsid w:val="00F22A0D"/>
    <w:rsid w:val="00F24B8E"/>
    <w:rsid w:val="00F255A3"/>
    <w:rsid w:val="00F25C2F"/>
    <w:rsid w:val="00F27CEB"/>
    <w:rsid w:val="00F314C9"/>
    <w:rsid w:val="00F31BE1"/>
    <w:rsid w:val="00F37084"/>
    <w:rsid w:val="00F41D9E"/>
    <w:rsid w:val="00F4210F"/>
    <w:rsid w:val="00F43D8E"/>
    <w:rsid w:val="00F4459C"/>
    <w:rsid w:val="00F51604"/>
    <w:rsid w:val="00F52406"/>
    <w:rsid w:val="00F53123"/>
    <w:rsid w:val="00F56876"/>
    <w:rsid w:val="00F61FFF"/>
    <w:rsid w:val="00F62793"/>
    <w:rsid w:val="00F62A5F"/>
    <w:rsid w:val="00F67B6A"/>
    <w:rsid w:val="00F70CB9"/>
    <w:rsid w:val="00F75BF1"/>
    <w:rsid w:val="00F82C57"/>
    <w:rsid w:val="00F83F50"/>
    <w:rsid w:val="00F93454"/>
    <w:rsid w:val="00F93C77"/>
    <w:rsid w:val="00F979F0"/>
    <w:rsid w:val="00FA66EB"/>
    <w:rsid w:val="00FA7F8A"/>
    <w:rsid w:val="00FB3EF2"/>
    <w:rsid w:val="00FB5926"/>
    <w:rsid w:val="00FB6B98"/>
    <w:rsid w:val="00FC3F6E"/>
    <w:rsid w:val="00FD0F5C"/>
    <w:rsid w:val="00FD6BD5"/>
    <w:rsid w:val="00FD7395"/>
    <w:rsid w:val="00FE2E1C"/>
    <w:rsid w:val="00FF0A10"/>
    <w:rsid w:val="00FF4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52D61182"/>
  <w15:chartTrackingRefBased/>
  <w15:docId w15:val="{88092AD9-BC15-42AD-94C2-2F64F3F0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qFormat/>
    <w:pPr>
      <w:numPr>
        <w:numId w:val="1"/>
      </w:numPr>
      <w:spacing w:before="400" w:after="60" w:line="240" w:lineRule="auto"/>
      <w:outlineLvl w:val="0"/>
    </w:pPr>
    <w:rPr>
      <w:rFonts w:ascii="Cambria" w:hAnsi="Cambria" w:cs="Times New Roman"/>
      <w:smallCaps/>
      <w:color w:val="0F243E"/>
      <w:spacing w:val="20"/>
      <w:sz w:val="32"/>
      <w:szCs w:val="32"/>
    </w:rPr>
  </w:style>
  <w:style w:type="paragraph" w:styleId="berschrift2">
    <w:name w:val="heading 2"/>
    <w:basedOn w:val="Standard"/>
    <w:next w:val="Standard"/>
    <w:qFormat/>
    <w:pPr>
      <w:numPr>
        <w:ilvl w:val="1"/>
        <w:numId w:val="1"/>
      </w:numPr>
      <w:spacing w:before="120" w:after="60" w:line="240" w:lineRule="auto"/>
      <w:outlineLvl w:val="1"/>
    </w:pPr>
    <w:rPr>
      <w:rFonts w:ascii="Cambria" w:hAnsi="Cambria" w:cs="Times New Roman"/>
      <w:smallCaps/>
      <w:color w:val="17365D"/>
      <w:spacing w:val="20"/>
      <w:sz w:val="28"/>
      <w:szCs w:val="28"/>
    </w:rPr>
  </w:style>
  <w:style w:type="paragraph" w:styleId="berschrift3">
    <w:name w:val="heading 3"/>
    <w:basedOn w:val="Standard"/>
    <w:next w:val="Standard"/>
    <w:qFormat/>
    <w:pPr>
      <w:numPr>
        <w:ilvl w:val="2"/>
        <w:numId w:val="1"/>
      </w:numPr>
      <w:spacing w:before="120" w:after="60" w:line="240" w:lineRule="auto"/>
      <w:outlineLvl w:val="2"/>
    </w:pPr>
    <w:rPr>
      <w:rFonts w:ascii="Cambria" w:hAnsi="Cambria" w:cs="Times New Roman"/>
      <w:smallCaps/>
      <w:color w:val="1F497D"/>
      <w:spacing w:val="20"/>
      <w:sz w:val="24"/>
      <w:szCs w:val="24"/>
    </w:rPr>
  </w:style>
  <w:style w:type="paragraph" w:styleId="berschrift4">
    <w:name w:val="heading 4"/>
    <w:basedOn w:val="Standard"/>
    <w:next w:val="Standard"/>
    <w:qFormat/>
    <w:pPr>
      <w:numPr>
        <w:ilvl w:val="3"/>
        <w:numId w:val="1"/>
      </w:numPr>
      <w:pBdr>
        <w:bottom w:val="single" w:sz="4" w:space="1" w:color="FFFF00"/>
      </w:pBdr>
      <w:spacing w:before="200" w:after="100" w:line="240" w:lineRule="auto"/>
      <w:outlineLvl w:val="3"/>
    </w:pPr>
    <w:rPr>
      <w:rFonts w:ascii="Cambria" w:hAnsi="Cambria" w:cs="Times New Roman"/>
      <w:b/>
      <w:bCs/>
      <w:smallCaps/>
      <w:color w:val="3071C3"/>
      <w:spacing w:val="20"/>
    </w:rPr>
  </w:style>
  <w:style w:type="paragraph" w:styleId="berschrift5">
    <w:name w:val="heading 5"/>
    <w:basedOn w:val="Standard"/>
    <w:next w:val="Standard"/>
    <w:qFormat/>
    <w:pPr>
      <w:numPr>
        <w:ilvl w:val="4"/>
        <w:numId w:val="1"/>
      </w:numPr>
      <w:pBdr>
        <w:bottom w:val="single" w:sz="4" w:space="1" w:color="FFFF00"/>
      </w:pBdr>
      <w:spacing w:before="200" w:after="100" w:line="240" w:lineRule="auto"/>
      <w:outlineLvl w:val="4"/>
    </w:pPr>
    <w:rPr>
      <w:rFonts w:ascii="Cambria" w:hAnsi="Cambria" w:cs="Times New Roman"/>
      <w:smallCaps/>
      <w:color w:val="3071C3"/>
      <w:spacing w:val="20"/>
    </w:rPr>
  </w:style>
  <w:style w:type="paragraph" w:styleId="berschrift6">
    <w:name w:val="heading 6"/>
    <w:basedOn w:val="Standard"/>
    <w:next w:val="Standard"/>
    <w:qFormat/>
    <w:pPr>
      <w:numPr>
        <w:ilvl w:val="5"/>
        <w:numId w:val="1"/>
      </w:numPr>
      <w:pBdr>
        <w:bottom w:val="single" w:sz="8" w:space="1" w:color="FFFF00"/>
      </w:pBdr>
      <w:spacing w:before="200" w:after="100"/>
      <w:outlineLvl w:val="5"/>
    </w:pPr>
    <w:rPr>
      <w:rFonts w:ascii="Cambria" w:hAnsi="Cambria" w:cs="Times New Roman"/>
      <w:smallCaps/>
      <w:color w:val="938953"/>
      <w:spacing w:val="20"/>
    </w:rPr>
  </w:style>
  <w:style w:type="paragraph" w:styleId="berschrift7">
    <w:name w:val="heading 7"/>
    <w:basedOn w:val="Standard"/>
    <w:next w:val="Standard"/>
    <w:qFormat/>
    <w:pPr>
      <w:numPr>
        <w:ilvl w:val="6"/>
        <w:numId w:val="1"/>
      </w:numPr>
      <w:pBdr>
        <w:bottom w:val="single" w:sz="8" w:space="1" w:color="FFFF00"/>
      </w:pBdr>
      <w:spacing w:before="200" w:after="100" w:line="240" w:lineRule="auto"/>
      <w:outlineLvl w:val="6"/>
    </w:pPr>
    <w:rPr>
      <w:rFonts w:ascii="Cambria" w:hAnsi="Cambria" w:cs="Times New Roman"/>
      <w:b/>
      <w:bCs/>
      <w:smallCaps/>
      <w:color w:val="938953"/>
      <w:spacing w:val="20"/>
      <w:sz w:val="16"/>
      <w:szCs w:val="16"/>
    </w:rPr>
  </w:style>
  <w:style w:type="paragraph" w:styleId="berschrift8">
    <w:name w:val="heading 8"/>
    <w:basedOn w:val="Standard"/>
    <w:next w:val="Standard"/>
    <w:qFormat/>
    <w:pPr>
      <w:numPr>
        <w:ilvl w:val="7"/>
        <w:numId w:val="1"/>
      </w:numPr>
      <w:spacing w:before="200" w:after="60" w:line="240" w:lineRule="auto"/>
      <w:outlineLvl w:val="7"/>
    </w:pPr>
    <w:rPr>
      <w:rFonts w:ascii="Cambria" w:hAnsi="Cambria" w:cs="Times New Roman"/>
      <w:b/>
      <w:smallCaps/>
      <w:color w:val="938953"/>
      <w:spacing w:val="20"/>
      <w:sz w:val="16"/>
      <w:szCs w:val="16"/>
    </w:rPr>
  </w:style>
  <w:style w:type="paragraph" w:styleId="berschrift9">
    <w:name w:val="heading 9"/>
    <w:basedOn w:val="Standard"/>
    <w:next w:val="Standard"/>
    <w:qFormat/>
    <w:pPr>
      <w:numPr>
        <w:ilvl w:val="8"/>
        <w:numId w:val="1"/>
      </w:numPr>
      <w:spacing w:before="200" w:after="60" w:line="240" w:lineRule="auto"/>
      <w:outlineLvl w:val="8"/>
    </w:pPr>
    <w:rPr>
      <w:rFonts w:ascii="Cambria" w:hAnsi="Cambria" w:cs="Times New Roman"/>
      <w:smallCaps/>
      <w:color w:val="938953"/>
      <w:spacing w:val="2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Wingdings" w:hAnsi="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berschrift1Zchn">
    <w:name w:val="Überschrift 1 Zchn"/>
    <w:rPr>
      <w:rFonts w:ascii="Cambria" w:eastAsia="Times New Roman" w:hAnsi="Cambria" w:cs="Times New Roman"/>
      <w:smallCaps/>
      <w:color w:val="0F243E"/>
      <w:spacing w:val="20"/>
      <w:sz w:val="32"/>
      <w:szCs w:val="32"/>
    </w:rPr>
  </w:style>
  <w:style w:type="character" w:customStyle="1" w:styleId="berschrift2Zchn">
    <w:name w:val="Überschrift 2 Zchn"/>
    <w:rPr>
      <w:rFonts w:ascii="Cambria" w:eastAsia="Times New Roman" w:hAnsi="Cambria" w:cs="Times New Roman"/>
      <w:smallCaps/>
      <w:color w:val="17365D"/>
      <w:spacing w:val="20"/>
      <w:sz w:val="28"/>
      <w:szCs w:val="28"/>
    </w:rPr>
  </w:style>
  <w:style w:type="character" w:customStyle="1" w:styleId="berschrift3Zchn">
    <w:name w:val="Überschrift 3 Zchn"/>
    <w:rPr>
      <w:rFonts w:ascii="Cambria" w:eastAsia="Times New Roman" w:hAnsi="Cambria" w:cs="Times New Roman"/>
      <w:smallCaps/>
      <w:color w:val="1F497D"/>
      <w:spacing w:val="20"/>
      <w:sz w:val="24"/>
      <w:szCs w:val="24"/>
    </w:rPr>
  </w:style>
  <w:style w:type="character" w:customStyle="1" w:styleId="berschrift4Zchn">
    <w:name w:val="Überschrift 4 Zchn"/>
    <w:rPr>
      <w:rFonts w:ascii="Cambria" w:eastAsia="Times New Roman" w:hAnsi="Cambria" w:cs="Times New Roman"/>
      <w:b/>
      <w:bCs/>
      <w:smallCaps/>
      <w:color w:val="3071C3"/>
      <w:spacing w:val="20"/>
    </w:rPr>
  </w:style>
  <w:style w:type="character" w:customStyle="1" w:styleId="berschrift5Zchn">
    <w:name w:val="Überschrift 5 Zchn"/>
    <w:rPr>
      <w:rFonts w:ascii="Cambria" w:eastAsia="Times New Roman" w:hAnsi="Cambria" w:cs="Times New Roman"/>
      <w:smallCaps/>
      <w:color w:val="3071C3"/>
      <w:spacing w:val="20"/>
    </w:rPr>
  </w:style>
  <w:style w:type="character" w:customStyle="1" w:styleId="berschrift6Zchn">
    <w:name w:val="Überschrift 6 Zchn"/>
    <w:rPr>
      <w:rFonts w:ascii="Cambria" w:eastAsia="Times New Roman" w:hAnsi="Cambria" w:cs="Times New Roman"/>
      <w:smallCaps/>
      <w:color w:val="938953"/>
      <w:spacing w:val="20"/>
    </w:rPr>
  </w:style>
  <w:style w:type="character" w:customStyle="1" w:styleId="berschrift7Zchn">
    <w:name w:val="Überschrift 7 Zchn"/>
    <w:rPr>
      <w:rFonts w:ascii="Cambria" w:eastAsia="Times New Roman" w:hAnsi="Cambria" w:cs="Times New Roman"/>
      <w:b/>
      <w:bCs/>
      <w:smallCaps/>
      <w:color w:val="938953"/>
      <w:spacing w:val="20"/>
      <w:sz w:val="16"/>
      <w:szCs w:val="16"/>
    </w:rPr>
  </w:style>
  <w:style w:type="character" w:customStyle="1" w:styleId="berschrift8Zchn">
    <w:name w:val="Überschrift 8 Zchn"/>
    <w:rPr>
      <w:rFonts w:ascii="Cambria" w:eastAsia="Times New Roman" w:hAnsi="Cambria" w:cs="Times New Roman"/>
      <w:b/>
      <w:smallCaps/>
      <w:color w:val="938953"/>
      <w:spacing w:val="20"/>
      <w:sz w:val="16"/>
      <w:szCs w:val="16"/>
    </w:rPr>
  </w:style>
  <w:style w:type="character" w:customStyle="1" w:styleId="berschrift9Zchn">
    <w:name w:val="Überschrift 9 Zchn"/>
    <w:rPr>
      <w:rFonts w:ascii="Cambria" w:eastAsia="Times New Roman" w:hAnsi="Cambria" w:cs="Times New Roman"/>
      <w:smallCaps/>
      <w:color w:val="938953"/>
      <w:spacing w:val="20"/>
      <w:sz w:val="16"/>
      <w:szCs w:val="16"/>
    </w:rPr>
  </w:style>
  <w:style w:type="character" w:customStyle="1" w:styleId="TitelZchn">
    <w:name w:val="Titel Zchn"/>
    <w:rPr>
      <w:rFonts w:ascii="Cambria" w:hAnsi="Cambria"/>
      <w:smallCaps/>
      <w:color w:val="17365D"/>
      <w:spacing w:val="5"/>
      <w:sz w:val="72"/>
      <w:szCs w:val="72"/>
      <w:lang w:val="en-US" w:eastAsia="en-US" w:bidi="en-US"/>
    </w:rPr>
  </w:style>
  <w:style w:type="character" w:customStyle="1" w:styleId="UntertitelZchn">
    <w:name w:val="Untertitel Zchn"/>
    <w:rPr>
      <w:smallCaps/>
      <w:color w:val="938953"/>
      <w:spacing w:val="5"/>
      <w:sz w:val="28"/>
      <w:szCs w:val="28"/>
      <w:lang w:val="en-US" w:eastAsia="en-US" w:bidi="en-US"/>
    </w:rPr>
  </w:style>
  <w:style w:type="character" w:styleId="Fett">
    <w:name w:val="Strong"/>
    <w:qFormat/>
    <w:rPr>
      <w:b/>
      <w:bCs/>
      <w:spacing w:val="0"/>
    </w:rPr>
  </w:style>
  <w:style w:type="character" w:styleId="Hervorhebung">
    <w:name w:val="Emphasis"/>
    <w:qFormat/>
    <w:rPr>
      <w:b/>
      <w:bCs/>
      <w:smallCaps/>
      <w:strike w:val="0"/>
      <w:dstrike w:val="0"/>
      <w:color w:val="5A5A5A"/>
      <w:spacing w:val="20"/>
      <w:kern w:val="1"/>
      <w:position w:val="0"/>
      <w:sz w:val="24"/>
      <w:vertAlign w:val="baseline"/>
    </w:rPr>
  </w:style>
  <w:style w:type="character" w:customStyle="1" w:styleId="AnfhrungszeichenZchn">
    <w:name w:val="Anführungszeichen Zchn"/>
    <w:rPr>
      <w:i/>
      <w:iCs/>
      <w:color w:val="5A5A5A"/>
      <w:sz w:val="20"/>
      <w:szCs w:val="20"/>
    </w:rPr>
  </w:style>
  <w:style w:type="character" w:customStyle="1" w:styleId="IntensivesAnfhrungszeichenZchn">
    <w:name w:val="Intensives Anführungszeichen Zchn"/>
    <w:rPr>
      <w:rFonts w:ascii="Cambria" w:eastAsia="Times New Roman" w:hAnsi="Cambria" w:cs="Times New Roman"/>
      <w:smallCaps/>
      <w:color w:val="365F91"/>
      <w:sz w:val="20"/>
      <w:szCs w:val="20"/>
    </w:rPr>
  </w:style>
  <w:style w:type="character" w:styleId="SchwacheHervorhebung">
    <w:name w:val="Subtle Emphasis"/>
    <w:qFormat/>
    <w:rPr>
      <w:smallCaps/>
      <w:strike w:val="0"/>
      <w:dstrike w:val="0"/>
      <w:color w:val="5A5A5A"/>
      <w:position w:val="0"/>
      <w:sz w:val="24"/>
      <w:vertAlign w:val="baseline"/>
    </w:rPr>
  </w:style>
  <w:style w:type="character" w:styleId="IntensiveHervorhebung">
    <w:name w:val="Intense Emphasis"/>
    <w:qFormat/>
    <w:rPr>
      <w:b/>
      <w:bCs/>
      <w:smallCaps/>
      <w:color w:val="4F81BD"/>
      <w:spacing w:val="40"/>
    </w:rPr>
  </w:style>
  <w:style w:type="character" w:styleId="SchwacherVerweis">
    <w:name w:val="Subtle Reference"/>
    <w:qFormat/>
    <w:rPr>
      <w:rFonts w:ascii="Cambria" w:eastAsia="Times New Roman" w:hAnsi="Cambria" w:cs="Times New Roman"/>
      <w:i/>
      <w:iCs/>
      <w:smallCaps/>
      <w:color w:val="5A5A5A"/>
      <w:spacing w:val="20"/>
    </w:rPr>
  </w:style>
  <w:style w:type="character" w:styleId="IntensiverVerweis">
    <w:name w:val="Intense Reference"/>
    <w:qFormat/>
    <w:rPr>
      <w:rFonts w:ascii="Cambria" w:eastAsia="Times New Roman" w:hAnsi="Cambria" w:cs="Times New Roman"/>
      <w:b/>
      <w:bCs/>
      <w:i/>
      <w:iCs/>
      <w:smallCaps/>
      <w:color w:val="17365D"/>
      <w:spacing w:val="20"/>
    </w:rPr>
  </w:style>
  <w:style w:type="character" w:styleId="Buchtitel">
    <w:name w:val="Book Title"/>
    <w:qFormat/>
    <w:rPr>
      <w:rFonts w:ascii="Cambria" w:eastAsia="Times New Roman" w:hAnsi="Cambria" w:cs="Times New Roman"/>
      <w:b/>
      <w:bCs/>
      <w:smallCaps/>
      <w:color w:val="17365D"/>
      <w:spacing w:val="10"/>
      <w:u w:val="single"/>
    </w:rPr>
  </w:style>
  <w:style w:type="character" w:customStyle="1" w:styleId="PressemeldungGMHZchn">
    <w:name w:val="Pressemeldung_GMH Zchn"/>
    <w:rPr>
      <w:rFonts w:ascii="Arial" w:hAnsi="Arial" w:cs="Arial"/>
      <w:i/>
      <w:iCs/>
      <w:color w:val="000000"/>
      <w:sz w:val="20"/>
      <w:szCs w:val="20"/>
      <w:lang w:eastAsia="en-US" w:bidi="en-US"/>
    </w:rPr>
  </w:style>
  <w:style w:type="character" w:customStyle="1" w:styleId="Formatvorlage1Zchn">
    <w:name w:val="Formatvorlage1 Zchn"/>
    <w:basedOn w:val="PressemeldungGMHZchn"/>
    <w:rPr>
      <w:rFonts w:ascii="Arial" w:hAnsi="Arial" w:cs="Arial"/>
      <w:i/>
      <w:iCs/>
      <w:color w:val="000000"/>
      <w:sz w:val="20"/>
      <w:szCs w:val="20"/>
      <w:lang w:eastAsia="en-US" w:bidi="en-US"/>
    </w:rPr>
  </w:style>
  <w:style w:type="character" w:customStyle="1" w:styleId="KopfzeileZchn">
    <w:name w:val="Kopfzeile Zchn"/>
    <w:rPr>
      <w:rFonts w:ascii="Arial" w:hAnsi="Arial" w:cs="Arial"/>
      <w:color w:val="5A5A5A"/>
      <w:lang w:eastAsia="en-US" w:bidi="en-US"/>
    </w:rPr>
  </w:style>
  <w:style w:type="character" w:customStyle="1" w:styleId="FuzeileZchn">
    <w:name w:val="Fußzeile Zchn"/>
    <w:rPr>
      <w:rFonts w:ascii="Arial" w:hAnsi="Arial" w:cs="Arial"/>
      <w:color w:val="5A5A5A"/>
      <w:lang w:eastAsia="en-US" w:bidi="en-US"/>
    </w:rPr>
  </w:style>
  <w:style w:type="character" w:styleId="Hyperlink">
    <w:name w:val="Hyperlink"/>
    <w:semiHidden/>
    <w:rPr>
      <w:color w:val="0000FF"/>
      <w:u w:val="single"/>
    </w:rPr>
  </w:style>
  <w:style w:type="character" w:customStyle="1" w:styleId="NurTextZchn">
    <w:name w:val="Nur Text Zchn"/>
    <w:rPr>
      <w:rFonts w:ascii="Consolas" w:eastAsia="Calibri" w:hAnsi="Consolas" w:cs="Times New Roman"/>
      <w:sz w:val="21"/>
      <w:szCs w:val="21"/>
    </w:rPr>
  </w:style>
  <w:style w:type="character" w:customStyle="1" w:styleId="BesuchterHyperlink">
    <w:name w:val="BesuchterHyperlink"/>
    <w:semiHidden/>
    <w:rPr>
      <w:color w:val="800080"/>
      <w:u w:val="single"/>
    </w:rPr>
  </w:style>
  <w:style w:type="paragraph" w:customStyle="1" w:styleId="berschrift">
    <w:name w:val="Überschrift"/>
    <w:basedOn w:val="Standard"/>
    <w:next w:val="Textkrper"/>
    <w:pPr>
      <w:keepNext/>
      <w:spacing w:before="240" w:after="120"/>
    </w:pPr>
    <w:rPr>
      <w:rFonts w:eastAsia="Arial Unicode MS" w:cs="Arial Unicode MS"/>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customStyle="1" w:styleId="Beschriftung1">
    <w:name w:val="Beschriftung1"/>
    <w:basedOn w:val="Standard"/>
    <w:next w:val="Standard"/>
    <w:rPr>
      <w:b/>
      <w:bCs/>
      <w:smallCaps/>
      <w:color w:val="1F497D"/>
      <w:spacing w:val="10"/>
      <w:sz w:val="18"/>
      <w:szCs w:val="18"/>
    </w:rPr>
  </w:style>
  <w:style w:type="paragraph" w:customStyle="1" w:styleId="Verzeichnis">
    <w:name w:val="Verzeichnis"/>
    <w:basedOn w:val="Standard"/>
    <w:pPr>
      <w:suppressLineNumbers/>
    </w:pPr>
  </w:style>
  <w:style w:type="paragraph" w:styleId="Sprechblasentext">
    <w:name w:val="Balloon Text"/>
    <w:basedOn w:val="Standard"/>
    <w:rPr>
      <w:rFonts w:ascii="Tahoma" w:hAnsi="Tahoma" w:cs="Tahoma"/>
      <w:sz w:val="16"/>
      <w:szCs w:val="16"/>
    </w:rPr>
  </w:style>
  <w:style w:type="paragraph" w:styleId="Titel">
    <w:name w:val="Title"/>
    <w:next w:val="Standard"/>
    <w:qFormat/>
    <w:pPr>
      <w:suppressAutoHyphens/>
      <w:spacing w:after="160"/>
    </w:pPr>
    <w:rPr>
      <w:rFonts w:ascii="Cambria" w:eastAsia="Arial" w:hAnsi="Cambria" w:cs="Calibri"/>
      <w:smallCaps/>
      <w:color w:val="17365D"/>
      <w:spacing w:val="5"/>
      <w:sz w:val="72"/>
      <w:szCs w:val="72"/>
      <w:lang w:val="en-US" w:eastAsia="en-US" w:bidi="en-US"/>
    </w:rPr>
  </w:style>
  <w:style w:type="paragraph" w:styleId="Untertitel">
    <w:name w:val="Subtitle"/>
    <w:next w:val="Standard"/>
    <w:qFormat/>
    <w:pPr>
      <w:suppressAutoHyphens/>
      <w:spacing w:after="600"/>
    </w:pPr>
    <w:rPr>
      <w:rFonts w:ascii="Calibri" w:eastAsia="Arial" w:hAnsi="Calibri" w:cs="Calibri"/>
      <w:smallCaps/>
      <w:color w:val="938953"/>
      <w:spacing w:val="5"/>
      <w:sz w:val="28"/>
      <w:szCs w:val="28"/>
      <w:lang w:val="en-US" w:eastAsia="en-US" w:bidi="en-US"/>
    </w:rPr>
  </w:style>
  <w:style w:type="paragraph" w:styleId="KeinLeerraum">
    <w:name w:val="No Spacing"/>
    <w:basedOn w:val="Standard"/>
    <w:qFormat/>
    <w:pPr>
      <w:spacing w:after="0" w:line="240" w:lineRule="auto"/>
    </w:pPr>
  </w:style>
  <w:style w:type="paragraph" w:styleId="Listenabsatz">
    <w:name w:val="List Paragraph"/>
    <w:basedOn w:val="Standard"/>
    <w:qFormat/>
    <w:pPr>
      <w:ind w:left="720"/>
    </w:pPr>
  </w:style>
  <w:style w:type="paragraph" w:customStyle="1" w:styleId="Anfhrungszeichen">
    <w:name w:val="Anführungszeichen"/>
    <w:basedOn w:val="Standard"/>
    <w:next w:val="Standard"/>
    <w:qFormat/>
    <w:rPr>
      <w:i/>
      <w:iCs/>
    </w:rPr>
  </w:style>
  <w:style w:type="paragraph" w:customStyle="1" w:styleId="IntensivesAnfhrungszeichen">
    <w:name w:val="Intensives Anführungszeichen"/>
    <w:basedOn w:val="Standard"/>
    <w:next w:val="Standard"/>
    <w:qFormat/>
    <w:pPr>
      <w:pBdr>
        <w:top w:val="single" w:sz="4" w:space="12" w:color="FFFF00"/>
        <w:left w:val="single" w:sz="4" w:space="15" w:color="FFFF00"/>
        <w:bottom w:val="single" w:sz="8" w:space="10" w:color="FFFF00"/>
        <w:right w:val="single" w:sz="8" w:space="15" w:color="FFFF00"/>
      </w:pBdr>
      <w:spacing w:line="300" w:lineRule="auto"/>
      <w:ind w:left="2506" w:right="432"/>
    </w:pPr>
    <w:rPr>
      <w:rFonts w:ascii="Cambria" w:hAnsi="Cambria" w:cs="Times New Roman"/>
      <w:smallCaps/>
      <w:color w:val="365F91"/>
    </w:rPr>
  </w:style>
  <w:style w:type="paragraph" w:styleId="Inhaltsverzeichnisberschrift">
    <w:name w:val="TOC Heading"/>
    <w:basedOn w:val="berschrift1"/>
    <w:next w:val="Standard"/>
    <w:qFormat/>
    <w:pPr>
      <w:numPr>
        <w:numId w:val="0"/>
      </w:numPr>
      <w:ind w:left="2160"/>
      <w:outlineLvl w:val="9"/>
    </w:pPr>
  </w:style>
  <w:style w:type="paragraph" w:customStyle="1" w:styleId="PressemeldungGMH">
    <w:name w:val="Pressemeldung_GMH"/>
    <w:basedOn w:val="Anfhrungszeichen"/>
    <w:rPr>
      <w:i w:val="0"/>
      <w:color w:val="000000"/>
    </w:rPr>
  </w:style>
  <w:style w:type="paragraph" w:customStyle="1" w:styleId="Formatvorlage1">
    <w:name w:val="Formatvorlage1"/>
    <w:basedOn w:val="PressemeldungGMH"/>
  </w:style>
  <w:style w:type="paragraph" w:styleId="Kopfzeile">
    <w:name w:val="header"/>
    <w:basedOn w:val="Standard"/>
    <w:semiHidden/>
    <w:pPr>
      <w:tabs>
        <w:tab w:val="clear" w:pos="7740"/>
        <w:tab w:val="center" w:pos="4536"/>
        <w:tab w:val="right" w:pos="9072"/>
      </w:tabs>
    </w:pPr>
  </w:style>
  <w:style w:type="paragraph" w:styleId="Fuzeile">
    <w:name w:val="footer"/>
    <w:basedOn w:val="Standard"/>
    <w:semiHidden/>
    <w:pPr>
      <w:tabs>
        <w:tab w:val="clear" w:pos="7740"/>
        <w:tab w:val="center" w:pos="4536"/>
        <w:tab w:val="right" w:pos="9072"/>
      </w:tabs>
    </w:pPr>
  </w:style>
  <w:style w:type="paragraph" w:customStyle="1" w:styleId="NurText1">
    <w:name w:val="Nur Text1"/>
    <w:basedOn w:val="Standard"/>
    <w:pPr>
      <w:tabs>
        <w:tab w:val="clear" w:pos="7740"/>
      </w:tabs>
      <w:spacing w:after="0" w:line="240" w:lineRule="auto"/>
      <w:ind w:left="0" w:right="0"/>
    </w:pPr>
    <w:rPr>
      <w:rFonts w:ascii="Consolas" w:eastAsia="Calibri" w:hAnsi="Consolas" w:cs="Times New Roman"/>
      <w:color w:val="auto"/>
      <w:sz w:val="21"/>
      <w:szCs w:val="21"/>
      <w:lang w:eastAsia="ar-SA" w:bidi="ar-SA"/>
    </w:rPr>
  </w:style>
  <w:style w:type="paragraph" w:styleId="StandardWeb">
    <w:name w:val="Normal (Web)"/>
    <w:basedOn w:val="Standard"/>
    <w:semiHidden/>
    <w:rPr>
      <w:rFonts w:ascii="Times New Roman" w:hAnsi="Times New Roman" w:cs="Times New Roman"/>
      <w:sz w:val="24"/>
      <w:szCs w:val="24"/>
    </w:rPr>
  </w:style>
  <w:style w:type="paragraph" w:customStyle="1" w:styleId="Rahmeninhalt">
    <w:name w:val="Rahmeninhalt"/>
    <w:basedOn w:val="Textkrper"/>
  </w:style>
  <w:style w:type="character" w:styleId="Erwhnung">
    <w:name w:val="Mention"/>
    <w:uiPriority w:val="99"/>
    <w:semiHidden/>
    <w:unhideWhenUsed/>
    <w:rsid w:val="006335F8"/>
    <w:rPr>
      <w:color w:val="2B579A"/>
      <w:shd w:val="clear" w:color="auto" w:fill="E6E6E6"/>
    </w:rPr>
  </w:style>
  <w:style w:type="character" w:styleId="NichtaufgelsteErwhnung">
    <w:name w:val="Unresolved Mention"/>
    <w:uiPriority w:val="99"/>
    <w:semiHidden/>
    <w:unhideWhenUsed/>
    <w:rsid w:val="00F82C57"/>
    <w:rPr>
      <w:color w:val="808080"/>
      <w:shd w:val="clear" w:color="auto" w:fill="E6E6E6"/>
    </w:rPr>
  </w:style>
  <w:style w:type="character" w:styleId="Kommentarzeichen">
    <w:name w:val="annotation reference"/>
    <w:uiPriority w:val="99"/>
    <w:semiHidden/>
    <w:unhideWhenUsed/>
    <w:rsid w:val="00611C93"/>
    <w:rPr>
      <w:sz w:val="16"/>
      <w:szCs w:val="16"/>
    </w:rPr>
  </w:style>
  <w:style w:type="paragraph" w:styleId="Kommentartext">
    <w:name w:val="annotation text"/>
    <w:basedOn w:val="Standard"/>
    <w:link w:val="KommentartextZchn"/>
    <w:uiPriority w:val="99"/>
    <w:semiHidden/>
    <w:unhideWhenUsed/>
    <w:rsid w:val="00611C93"/>
  </w:style>
  <w:style w:type="character" w:customStyle="1" w:styleId="KommentartextZchn">
    <w:name w:val="Kommentartext Zchn"/>
    <w:link w:val="Kommentartext"/>
    <w:uiPriority w:val="99"/>
    <w:semiHidden/>
    <w:rsid w:val="00611C93"/>
    <w:rPr>
      <w:rFonts w:ascii="Arial" w:hAnsi="Arial" w:cs="Arial"/>
      <w:color w:val="5A5A5A"/>
      <w:lang w:eastAsia="en-US" w:bidi="en-US"/>
    </w:rPr>
  </w:style>
  <w:style w:type="paragraph" w:styleId="Kommentarthema">
    <w:name w:val="annotation subject"/>
    <w:basedOn w:val="Kommentartext"/>
    <w:next w:val="Kommentartext"/>
    <w:link w:val="KommentarthemaZchn"/>
    <w:uiPriority w:val="99"/>
    <w:semiHidden/>
    <w:unhideWhenUsed/>
    <w:rsid w:val="00611C93"/>
    <w:rPr>
      <w:b/>
      <w:bCs/>
    </w:rPr>
  </w:style>
  <w:style w:type="character" w:customStyle="1" w:styleId="KommentarthemaZchn">
    <w:name w:val="Kommentarthema Zchn"/>
    <w:link w:val="Kommentarthema"/>
    <w:uiPriority w:val="99"/>
    <w:semiHidden/>
    <w:rsid w:val="00611C93"/>
    <w:rPr>
      <w:rFonts w:ascii="Arial" w:hAnsi="Arial" w:cs="Arial"/>
      <w:b/>
      <w:bCs/>
      <w:color w:val="5A5A5A"/>
      <w:lang w:eastAsia="en-US" w:bidi="en-US"/>
    </w:rPr>
  </w:style>
  <w:style w:type="character" w:styleId="BesuchterLink">
    <w:name w:val="FollowedHyperlink"/>
    <w:basedOn w:val="Absatz-Standardschriftart"/>
    <w:uiPriority w:val="99"/>
    <w:semiHidden/>
    <w:unhideWhenUsed/>
    <w:rsid w:val="00764F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46347">
      <w:bodyDiv w:val="1"/>
      <w:marLeft w:val="0"/>
      <w:marRight w:val="0"/>
      <w:marTop w:val="0"/>
      <w:marBottom w:val="0"/>
      <w:divBdr>
        <w:top w:val="none" w:sz="0" w:space="0" w:color="auto"/>
        <w:left w:val="none" w:sz="0" w:space="0" w:color="auto"/>
        <w:bottom w:val="none" w:sz="0" w:space="0" w:color="auto"/>
        <w:right w:val="none" w:sz="0" w:space="0" w:color="auto"/>
      </w:divBdr>
    </w:div>
    <w:div w:id="341251126">
      <w:bodyDiv w:val="1"/>
      <w:marLeft w:val="0"/>
      <w:marRight w:val="0"/>
      <w:marTop w:val="0"/>
      <w:marBottom w:val="0"/>
      <w:divBdr>
        <w:top w:val="none" w:sz="0" w:space="0" w:color="auto"/>
        <w:left w:val="none" w:sz="0" w:space="0" w:color="auto"/>
        <w:bottom w:val="none" w:sz="0" w:space="0" w:color="auto"/>
        <w:right w:val="none" w:sz="0" w:space="0" w:color="auto"/>
      </w:divBdr>
    </w:div>
    <w:div w:id="367143577">
      <w:bodyDiv w:val="1"/>
      <w:marLeft w:val="0"/>
      <w:marRight w:val="0"/>
      <w:marTop w:val="0"/>
      <w:marBottom w:val="0"/>
      <w:divBdr>
        <w:top w:val="none" w:sz="0" w:space="0" w:color="auto"/>
        <w:left w:val="none" w:sz="0" w:space="0" w:color="auto"/>
        <w:bottom w:val="none" w:sz="0" w:space="0" w:color="auto"/>
        <w:right w:val="none" w:sz="0" w:space="0" w:color="auto"/>
      </w:divBdr>
    </w:div>
    <w:div w:id="562447961">
      <w:bodyDiv w:val="1"/>
      <w:marLeft w:val="0"/>
      <w:marRight w:val="0"/>
      <w:marTop w:val="0"/>
      <w:marBottom w:val="0"/>
      <w:divBdr>
        <w:top w:val="none" w:sz="0" w:space="0" w:color="auto"/>
        <w:left w:val="none" w:sz="0" w:space="0" w:color="auto"/>
        <w:bottom w:val="none" w:sz="0" w:space="0" w:color="auto"/>
        <w:right w:val="none" w:sz="0" w:space="0" w:color="auto"/>
      </w:divBdr>
    </w:div>
    <w:div w:id="917834306">
      <w:bodyDiv w:val="1"/>
      <w:marLeft w:val="0"/>
      <w:marRight w:val="0"/>
      <w:marTop w:val="0"/>
      <w:marBottom w:val="0"/>
      <w:divBdr>
        <w:top w:val="none" w:sz="0" w:space="0" w:color="auto"/>
        <w:left w:val="none" w:sz="0" w:space="0" w:color="auto"/>
        <w:bottom w:val="none" w:sz="0" w:space="0" w:color="auto"/>
        <w:right w:val="none" w:sz="0" w:space="0" w:color="auto"/>
      </w:divBdr>
    </w:div>
    <w:div w:id="1304504703">
      <w:bodyDiv w:val="1"/>
      <w:marLeft w:val="0"/>
      <w:marRight w:val="0"/>
      <w:marTop w:val="0"/>
      <w:marBottom w:val="0"/>
      <w:divBdr>
        <w:top w:val="none" w:sz="0" w:space="0" w:color="auto"/>
        <w:left w:val="none" w:sz="0" w:space="0" w:color="auto"/>
        <w:bottom w:val="none" w:sz="0" w:space="0" w:color="auto"/>
        <w:right w:val="none" w:sz="0" w:space="0" w:color="auto"/>
      </w:divBdr>
    </w:div>
    <w:div w:id="1632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Obstaus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ObstausDeutschlan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19/08/GMH_2019_31_01.jpg" TargetMode="External"/><Relationship Id="rId4" Type="http://schemas.openxmlformats.org/officeDocument/2006/relationships/settings" Target="settings.xml"/><Relationship Id="rId9" Type="http://schemas.openxmlformats.org/officeDocument/2006/relationships/hyperlink" Target="https://www.gruenes-medienhaus.de/download/2019/08/GMH_2019_31_01.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57884-5EBA-466D-B923-F122EA4D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3242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Hurra, die ersten deutschen Äpfel sind reif!</vt:lpstr>
    </vt:vector>
  </TitlesOfParts>
  <Company/>
  <LinksUpToDate>false</LinksUpToDate>
  <CharactersWithSpaces>3749</CharactersWithSpaces>
  <SharedDoc>false</SharedDoc>
  <HLinks>
    <vt:vector size="18" baseType="variant">
      <vt:variant>
        <vt:i4>1966171</vt:i4>
      </vt:variant>
      <vt:variant>
        <vt:i4>3</vt:i4>
      </vt:variant>
      <vt:variant>
        <vt:i4>0</vt:i4>
      </vt:variant>
      <vt:variant>
        <vt:i4>5</vt:i4>
      </vt:variant>
      <vt:variant>
        <vt:lpwstr>https://twitter.com/ObstausD</vt:lpwstr>
      </vt:variant>
      <vt:variant>
        <vt:lpwstr/>
      </vt:variant>
      <vt:variant>
        <vt:i4>3670062</vt:i4>
      </vt:variant>
      <vt:variant>
        <vt:i4>0</vt:i4>
      </vt:variant>
      <vt:variant>
        <vt:i4>0</vt:i4>
      </vt:variant>
      <vt:variant>
        <vt:i4>5</vt:i4>
      </vt:variant>
      <vt:variant>
        <vt:lpwstr>https://www.facebook.com/ObstausDeutschland</vt:lpwstr>
      </vt:variant>
      <vt:variant>
        <vt:lpwstr/>
      </vt:variant>
      <vt:variant>
        <vt:i4>3407964</vt:i4>
      </vt:variant>
      <vt:variant>
        <vt:i4>0</vt:i4>
      </vt:variant>
      <vt:variant>
        <vt:i4>0</vt:i4>
      </vt:variant>
      <vt:variant>
        <vt:i4>5</vt:i4>
      </vt:variant>
      <vt:variant>
        <vt:lpwstr>https://www.gruenes-medienhaus.de/download/2019/04/GMH_2019_17_01.jpg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Hurra, die ersten deutschen Äpfel sind reif!</dc:title>
  <dc:subject/>
  <dc:creator>Legrand</dc:creator>
  <cp:keywords/>
  <cp:lastModifiedBy>Elvira Bärhausen</cp:lastModifiedBy>
  <cp:revision>15</cp:revision>
  <cp:lastPrinted>2019-08-05T07:35:00Z</cp:lastPrinted>
  <dcterms:created xsi:type="dcterms:W3CDTF">2019-07-23T15:34:00Z</dcterms:created>
  <dcterms:modified xsi:type="dcterms:W3CDTF">2019-08-05T09:52:00Z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90666</vt:lpwstr>
  </property>
  <property fmtid="{D5CDD505-2E9C-101B-9397-08002B2CF9AE}" pid="3" name="NXPowerLiteSettings">
    <vt:lpwstr>C700052003A000</vt:lpwstr>
  </property>
  <property fmtid="{D5CDD505-2E9C-101B-9397-08002B2CF9AE}" pid="4" name="NXPowerLiteVersion">
    <vt:lpwstr>D8.0.3</vt:lpwstr>
  </property>
  <property fmtid="{D5CDD505-2E9C-101B-9397-08002B2CF9AE}" pid="5" name="NXTAG2">
    <vt:lpwstr>0008000e020000000000010280300207e700052003a000</vt:lpwstr>
  </property>
</Properties>
</file>