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4A92B464" w:rsidR="009C0BC1" w:rsidRPr="00853567" w:rsidRDefault="00730D5A" w:rsidP="00F37539">
      <w:pPr>
        <w:pStyle w:val="Anfhrungszeichen"/>
        <w:tabs>
          <w:tab w:val="clear" w:pos="7740"/>
          <w:tab w:val="left" w:pos="8222"/>
        </w:tabs>
        <w:spacing w:after="240"/>
        <w:ind w:left="1701" w:right="851"/>
        <w:rPr>
          <w:rFonts w:ascii="Arial" w:hAnsi="Arial" w:cs="Arial"/>
          <w:b/>
          <w:bCs/>
          <w:i w:val="0"/>
          <w:color w:val="000000"/>
          <w:sz w:val="28"/>
          <w:szCs w:val="28"/>
          <w:lang w:val="de-DE"/>
        </w:rPr>
      </w:pPr>
      <w:bookmarkStart w:id="0" w:name="_Hlk497815209"/>
      <w:r w:rsidRPr="00730D5A">
        <w:rPr>
          <w:rFonts w:ascii="Arial" w:hAnsi="Arial" w:cs="Arial"/>
          <w:b/>
          <w:bCs/>
          <w:i w:val="0"/>
          <w:color w:val="000000"/>
          <w:sz w:val="28"/>
          <w:szCs w:val="28"/>
          <w:lang w:val="de-DE"/>
        </w:rPr>
        <w:t xml:space="preserve">Spargel essen tut gut: </w:t>
      </w:r>
      <w:r w:rsidR="00A216DC" w:rsidRPr="00A216DC">
        <w:rPr>
          <w:rFonts w:ascii="Arial" w:hAnsi="Arial" w:cs="Arial"/>
          <w:b/>
          <w:bCs/>
          <w:i w:val="0"/>
          <w:color w:val="000000"/>
          <w:sz w:val="28"/>
          <w:szCs w:val="28"/>
          <w:lang w:val="de-DE"/>
        </w:rPr>
        <w:t>Außergewöhnlicher Geschmack trifft auf gesunde Inhaltsstoffe</w:t>
      </w:r>
    </w:p>
    <w:p w14:paraId="69857928" w14:textId="297E96D3" w:rsidR="001254A3" w:rsidRDefault="00827388"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Pr>
          <w:i w:val="0"/>
          <w:noProof/>
          <w:sz w:val="22"/>
          <w:szCs w:val="22"/>
          <w:lang w:eastAsia="de-DE"/>
        </w:rPr>
        <mc:AlternateContent>
          <mc:Choice Requires="wps">
            <w:drawing>
              <wp:anchor distT="0" distB="0" distL="114300" distR="114300" simplePos="0" relativeHeight="251654656" behindDoc="0" locked="0" layoutInCell="1" allowOverlap="1" wp14:anchorId="0D39FF87" wp14:editId="072D8300">
                <wp:simplePos x="0" y="0"/>
                <wp:positionH relativeFrom="column">
                  <wp:posOffset>5570855</wp:posOffset>
                </wp:positionH>
                <wp:positionV relativeFrom="paragraph">
                  <wp:posOffset>977900</wp:posOffset>
                </wp:positionV>
                <wp:extent cx="460375" cy="34874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8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29E90B55" w:rsidR="002B0A44" w:rsidRPr="008F472E" w:rsidRDefault="002B0A44" w:rsidP="00526208">
                            <w:pPr>
                              <w:ind w:left="0"/>
                            </w:pPr>
                            <w:r w:rsidRPr="001A3EDF">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38.65pt;margin-top:77pt;width:36.25pt;height:27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" stroked="f">
                <v:textbox style="layout-flow:vertical;mso-layout-flow-alt:bottom-to-top">
                  <w:txbxContent>
                    <w:p w14:paraId="6B046CC4" w14:textId="29E90B55" w:rsidR="002B0A44" w:rsidRPr="008F472E" w:rsidRDefault="002B0A44" w:rsidP="00526208">
                      <w:pPr>
                        <w:ind w:left="0"/>
                      </w:pPr>
                      <w:r w:rsidRPr="001A3EDF">
                        <w:rPr>
                          <w:color w:val="000000"/>
                        </w:rPr>
                        <w:t>Bildnachweis: GMH</w:t>
                      </w:r>
                    </w:p>
                  </w:txbxContent>
                </v:textbox>
              </v:shape>
            </w:pict>
          </mc:Fallback>
        </mc:AlternateContent>
      </w:r>
      <w:r w:rsidR="007C6283" w:rsidRPr="007C6283">
        <w:rPr>
          <w:rFonts w:ascii="Arial" w:hAnsi="Arial" w:cs="Arial"/>
          <w:i w:val="0"/>
          <w:iCs w:val="0"/>
          <w:color w:val="000000"/>
          <w:sz w:val="22"/>
          <w:szCs w:val="22"/>
          <w:lang w:val="de-DE" w:eastAsia="en-US" w:bidi="en-US"/>
        </w:rPr>
        <w:t xml:space="preserve">(GMH) </w:t>
      </w:r>
      <w:r w:rsidR="00A216DC" w:rsidRPr="00A216DC">
        <w:rPr>
          <w:rFonts w:ascii="Arial" w:hAnsi="Arial" w:cs="Arial"/>
          <w:i w:val="0"/>
          <w:iCs w:val="0"/>
          <w:color w:val="000000"/>
          <w:sz w:val="22"/>
          <w:szCs w:val="22"/>
          <w:lang w:val="de-DE" w:eastAsia="en-US" w:bidi="en-US"/>
        </w:rPr>
        <w:t>Jahrhundertelang galt Spargel als Heilpflanze gegen allerlei Leiden. Heute genießen Menschen die Pflanzensprossen vor allem als saisonale Delikatesse. Dennoch wird frischem Spargel noch immer eine gesundheitsfördernde Wirkung bescheinigt. Das macht ihn zu einem wichtigen Baustein einer ausgewogenen und pflanzenbezogenen Ernährung. Hinzu kommt der Vorteil von heimischem Spargel als regional produziertes Gemüse ohne lange Transportwege.</w:t>
      </w:r>
    </w:p>
    <w:p w14:paraId="219230B9" w14:textId="7AF6A360" w:rsidR="00F37539" w:rsidRDefault="00730D5A" w:rsidP="007C6283">
      <w:pPr>
        <w:rPr>
          <w:noProof/>
        </w:rPr>
      </w:pPr>
      <w:r>
        <w:rPr>
          <w:noProof/>
        </w:rPr>
        <w:drawing>
          <wp:anchor distT="0" distB="0" distL="114300" distR="114300" simplePos="0" relativeHeight="251664896" behindDoc="0" locked="0" layoutInCell="1" allowOverlap="1" wp14:anchorId="17C9C443" wp14:editId="1F5FFEE5">
            <wp:simplePos x="0" y="0"/>
            <wp:positionH relativeFrom="column">
              <wp:posOffset>878205</wp:posOffset>
            </wp:positionH>
            <wp:positionV relativeFrom="paragraph">
              <wp:posOffset>14200</wp:posOffset>
            </wp:positionV>
            <wp:extent cx="4712970" cy="3143019"/>
            <wp:effectExtent l="0" t="0" r="0" b="635"/>
            <wp:wrapNone/>
            <wp:docPr id="5" name="Grafik 5" descr="Ein Bild, das Gemü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emüse enthält.&#10;&#10;Automatisch generierte Beschreibung"/>
                    <pic:cNvPicPr/>
                  </pic:nvPicPr>
                  <pic:blipFill>
                    <a:blip r:embed="rId8"/>
                    <a:stretch>
                      <a:fillRect/>
                    </a:stretch>
                  </pic:blipFill>
                  <pic:spPr>
                    <a:xfrm>
                      <a:off x="0" y="0"/>
                      <a:ext cx="4719354" cy="3147277"/>
                    </a:xfrm>
                    <a:prstGeom prst="rect">
                      <a:avLst/>
                    </a:prstGeom>
                  </pic:spPr>
                </pic:pic>
              </a:graphicData>
            </a:graphic>
            <wp14:sizeRelH relativeFrom="margin">
              <wp14:pctWidth>0</wp14:pctWidth>
            </wp14:sizeRelH>
            <wp14:sizeRelV relativeFrom="margin">
              <wp14:pctHeight>0</wp14:pctHeight>
            </wp14:sizeRelV>
          </wp:anchor>
        </w:drawing>
      </w:r>
      <w:r w:rsidR="0034765F" w:rsidRPr="0034765F">
        <w:rPr>
          <w:noProof/>
        </w:rPr>
        <w:t xml:space="preserve"> </w:t>
      </w:r>
      <w:r w:rsidR="00F37539" w:rsidRPr="00F37539">
        <w:rPr>
          <w:noProof/>
        </w:rPr>
        <w:t xml:space="preserve"> </w:t>
      </w:r>
    </w:p>
    <w:p w14:paraId="75B589C0" w14:textId="55FD8566" w:rsidR="00F37539" w:rsidRDefault="00F37539" w:rsidP="007C6283">
      <w:pPr>
        <w:rPr>
          <w:noProof/>
        </w:rPr>
      </w:pPr>
    </w:p>
    <w:p w14:paraId="1520F434" w14:textId="55C8F2F1" w:rsidR="00F37539" w:rsidRDefault="00F37539" w:rsidP="007C6283">
      <w:pPr>
        <w:rPr>
          <w:noProof/>
        </w:rPr>
      </w:pPr>
    </w:p>
    <w:p w14:paraId="728F3855" w14:textId="6C7465B4" w:rsidR="00F37539" w:rsidRDefault="00F37539" w:rsidP="007C6283">
      <w:pPr>
        <w:rPr>
          <w:noProof/>
        </w:rPr>
      </w:pPr>
    </w:p>
    <w:p w14:paraId="3CC550A6" w14:textId="5B7F1D6F" w:rsidR="007C6283" w:rsidRPr="007C6283" w:rsidRDefault="007C6283" w:rsidP="007C6283"/>
    <w:p w14:paraId="4085DE9B" w14:textId="7291E313" w:rsidR="00A80DA9" w:rsidRDefault="00A80DA9" w:rsidP="006453F4">
      <w:pPr>
        <w:tabs>
          <w:tab w:val="clear" w:pos="7740"/>
        </w:tabs>
        <w:ind w:left="1701" w:right="992"/>
        <w:jc w:val="center"/>
        <w:rPr>
          <w:noProof/>
        </w:rPr>
      </w:pPr>
    </w:p>
    <w:p w14:paraId="7B23E6A4" w14:textId="308515EC" w:rsidR="00B8442D" w:rsidRDefault="00B8442D" w:rsidP="006453F4">
      <w:pPr>
        <w:tabs>
          <w:tab w:val="clear" w:pos="7740"/>
        </w:tabs>
        <w:ind w:left="1701" w:right="992"/>
        <w:jc w:val="center"/>
        <w:rPr>
          <w:color w:val="000000"/>
          <w:sz w:val="22"/>
          <w:szCs w:val="22"/>
        </w:rPr>
      </w:pPr>
    </w:p>
    <w:p w14:paraId="530025AA" w14:textId="0D4F631F" w:rsidR="00B8442D" w:rsidRDefault="00B8442D" w:rsidP="006453F4">
      <w:pPr>
        <w:tabs>
          <w:tab w:val="clear" w:pos="7740"/>
        </w:tabs>
        <w:ind w:left="1701" w:right="992"/>
        <w:jc w:val="center"/>
        <w:rPr>
          <w:color w:val="000000"/>
          <w:sz w:val="22"/>
          <w:szCs w:val="22"/>
        </w:rPr>
      </w:pPr>
    </w:p>
    <w:p w14:paraId="0B933EF4" w14:textId="306CD0E9" w:rsidR="00B8442D" w:rsidRDefault="00B8442D" w:rsidP="006453F4">
      <w:pPr>
        <w:tabs>
          <w:tab w:val="clear" w:pos="7740"/>
        </w:tabs>
        <w:ind w:left="1701" w:right="992"/>
        <w:jc w:val="center"/>
        <w:rPr>
          <w:color w:val="000000"/>
          <w:sz w:val="22"/>
          <w:szCs w:val="22"/>
        </w:rPr>
      </w:pPr>
    </w:p>
    <w:p w14:paraId="0ED1E945" w14:textId="4E18222B" w:rsidR="00F32065" w:rsidRDefault="00F32065" w:rsidP="006453F4">
      <w:pPr>
        <w:tabs>
          <w:tab w:val="clear" w:pos="7740"/>
        </w:tabs>
        <w:ind w:left="1701" w:right="992"/>
        <w:jc w:val="center"/>
        <w:rPr>
          <w:color w:val="000000"/>
          <w:sz w:val="22"/>
          <w:szCs w:val="22"/>
        </w:rPr>
      </w:pPr>
    </w:p>
    <w:p w14:paraId="2B8D6808" w14:textId="4766FC99" w:rsidR="00F32065" w:rsidRDefault="00F32065" w:rsidP="006453F4">
      <w:pPr>
        <w:tabs>
          <w:tab w:val="clear" w:pos="7740"/>
        </w:tabs>
        <w:ind w:left="1701" w:right="992"/>
        <w:jc w:val="center"/>
        <w:rPr>
          <w:color w:val="000000"/>
          <w:sz w:val="22"/>
          <w:szCs w:val="22"/>
        </w:rPr>
      </w:pPr>
    </w:p>
    <w:p w14:paraId="32BB2D81" w14:textId="7FCDAAC6" w:rsidR="00F32065" w:rsidRDefault="007C7356"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0560" behindDoc="0" locked="0" layoutInCell="1" allowOverlap="1" wp14:anchorId="050C8AC7" wp14:editId="5888A15F">
                <wp:simplePos x="0" y="0"/>
                <wp:positionH relativeFrom="margin">
                  <wp:posOffset>899795</wp:posOffset>
                </wp:positionH>
                <wp:positionV relativeFrom="paragraph">
                  <wp:posOffset>73660</wp:posOffset>
                </wp:positionV>
                <wp:extent cx="4700270" cy="679450"/>
                <wp:effectExtent l="0" t="0" r="24130" b="2540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0270" cy="679450"/>
                        </a:xfrm>
                        <a:prstGeom prst="rect">
                          <a:avLst/>
                        </a:prstGeom>
                        <a:solidFill>
                          <a:srgbClr val="FFFFFF"/>
                        </a:solidFill>
                        <a:ln w="9525">
                          <a:solidFill>
                            <a:srgbClr val="000000"/>
                          </a:solidFill>
                          <a:miter lim="800000"/>
                          <a:headEnd/>
                          <a:tailEnd/>
                        </a:ln>
                      </wps:spPr>
                      <wps:txbx>
                        <w:txbxContent>
                          <w:p w14:paraId="2225F2A6" w14:textId="05F5DA1B" w:rsidR="002B0A44" w:rsidRPr="00192755"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192755">
                              <w:rPr>
                                <w:b/>
                                <w:color w:val="000000"/>
                                <w:sz w:val="22"/>
                                <w:szCs w:val="22"/>
                              </w:rPr>
                              <w:t xml:space="preserve"> </w:t>
                            </w:r>
                            <w:r w:rsidR="00730D5A" w:rsidRPr="00730D5A">
                              <w:rPr>
                                <w:bCs/>
                                <w:color w:val="000000"/>
                                <w:sz w:val="22"/>
                                <w:szCs w:val="22"/>
                              </w:rPr>
                              <w:t>Traditionelle Heilpflanze und saisonale Delikatesse: Wer sich Spargel schmecken lässt, tut gleichzeitig etwas für seine Gesundheit.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70.85pt;margin-top:5.8pt;width:370.1pt;height:53.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">
                <v:textbox>
                  <w:txbxContent>
                    <w:p w14:paraId="2225F2A6" w14:textId="05F5DA1B" w:rsidR="002B0A44" w:rsidRPr="00192755"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192755">
                        <w:rPr>
                          <w:b/>
                          <w:color w:val="000000"/>
                          <w:sz w:val="22"/>
                          <w:szCs w:val="22"/>
                        </w:rPr>
                        <w:t xml:space="preserve"> </w:t>
                      </w:r>
                      <w:r w:rsidR="00730D5A" w:rsidRPr="00730D5A">
                        <w:rPr>
                          <w:bCs/>
                          <w:color w:val="000000"/>
                          <w:sz w:val="22"/>
                          <w:szCs w:val="22"/>
                        </w:rPr>
                        <w:t>Traditionelle Heilpflanze und saisonale Delikatesse: Wer sich Spargel schmecken lässt, tut gleichzeitig etwas für seine Gesundheit.</w:t>
                      </w:r>
                    </w:p>
                  </w:txbxContent>
                </v:textbox>
                <w10:wrap anchorx="margin"/>
              </v:shape>
            </w:pict>
          </mc:Fallback>
        </mc:AlternateContent>
      </w:r>
    </w:p>
    <w:p w14:paraId="5A25CA6C" w14:textId="2988CA82" w:rsidR="00B8442D" w:rsidRDefault="00B8442D" w:rsidP="006453F4">
      <w:pPr>
        <w:tabs>
          <w:tab w:val="clear" w:pos="7740"/>
        </w:tabs>
        <w:ind w:left="1701" w:right="992"/>
        <w:jc w:val="center"/>
        <w:rPr>
          <w:color w:val="000000"/>
          <w:sz w:val="22"/>
          <w:szCs w:val="22"/>
        </w:rPr>
      </w:pPr>
    </w:p>
    <w:p w14:paraId="09DC5449" w14:textId="6F9F2735" w:rsidR="00B8442D" w:rsidRDefault="007C7356"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1584" behindDoc="0" locked="0" layoutInCell="1" allowOverlap="1" wp14:anchorId="4D34B8A1" wp14:editId="15381F91">
                <wp:simplePos x="0" y="0"/>
                <wp:positionH relativeFrom="column">
                  <wp:posOffset>884555</wp:posOffset>
                </wp:positionH>
                <wp:positionV relativeFrom="paragraph">
                  <wp:posOffset>220980</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190ECC89"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5B1349" w:rsidRPr="00FE5DBF">
                                <w:rPr>
                                  <w:rStyle w:val="Hyperlink"/>
                                  <w:rFonts w:ascii="Arial" w:hAnsi="Arial" w:cs="Arial"/>
                                  <w:sz w:val="20"/>
                                  <w:szCs w:val="20"/>
                                  <w:lang w:val="de-DE"/>
                                </w:rPr>
                                <w:t>https://www.gruenes-medienhaus.de/download/2022/04/GMH_2022_17_01.jpg</w:t>
                              </w:r>
                            </w:hyperlink>
                          </w:p>
                          <w:p w14:paraId="6078D133" w14:textId="77777777" w:rsidR="005B1349" w:rsidRDefault="005B1349" w:rsidP="005E6B96">
                            <w:pPr>
                              <w:pStyle w:val="NurText"/>
                              <w:jc w:val="center"/>
                              <w:rPr>
                                <w:rFonts w:ascii="Arial" w:hAnsi="Arial" w:cs="Arial"/>
                                <w:sz w:val="20"/>
                                <w:szCs w:val="20"/>
                                <w:lang w:val="de-DE"/>
                              </w:rPr>
                            </w:pPr>
                          </w:p>
                          <w:p w14:paraId="1F8B5524" w14:textId="77777777" w:rsidR="0003242D" w:rsidRDefault="0003242D" w:rsidP="005E6B96">
                            <w:pPr>
                              <w:pStyle w:val="NurText"/>
                              <w:jc w:val="center"/>
                              <w:rPr>
                                <w:rFonts w:ascii="Arial" w:hAnsi="Arial" w:cs="Arial"/>
                                <w:sz w:val="20"/>
                                <w:szCs w:val="20"/>
                                <w:lang w:val="de-DE"/>
                              </w:rPr>
                            </w:pPr>
                          </w:p>
                          <w:p w14:paraId="6A97B9F5" w14:textId="77777777" w:rsidR="008078D4" w:rsidRDefault="008078D4"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69.65pt;margin-top:17.4pt;width:371.3pt;height: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" strokecolor="red">
                <v:textbox>
                  <w:txbxContent>
                    <w:p w14:paraId="728A549A" w14:textId="190ECC89" w:rsidR="00E318FE" w:rsidRDefault="002B0A44" w:rsidP="005E6B96">
                      <w:pPr>
                        <w:pStyle w:val="NurText"/>
                        <w:jc w:val="center"/>
                        <w:rPr>
                          <w:rFonts w:ascii="Arial" w:hAnsi="Arial" w:cs="Arial"/>
                          <w:sz w:val="20"/>
                          <w:szCs w:val="20"/>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5B1349" w:rsidRPr="00FE5DBF">
                          <w:rPr>
                            <w:rStyle w:val="Hyperlink"/>
                            <w:rFonts w:ascii="Arial" w:hAnsi="Arial" w:cs="Arial"/>
                            <w:sz w:val="20"/>
                            <w:szCs w:val="20"/>
                            <w:lang w:val="de-DE"/>
                          </w:rPr>
                          <w:t>https://www.gruenes-medienhaus.de/download/2022/04/GMH_2022_17_01.jpg</w:t>
                        </w:r>
                      </w:hyperlink>
                    </w:p>
                    <w:p w14:paraId="6078D133" w14:textId="77777777" w:rsidR="005B1349" w:rsidRDefault="005B1349" w:rsidP="005E6B96">
                      <w:pPr>
                        <w:pStyle w:val="NurText"/>
                        <w:jc w:val="center"/>
                        <w:rPr>
                          <w:rFonts w:ascii="Arial" w:hAnsi="Arial" w:cs="Arial"/>
                          <w:sz w:val="20"/>
                          <w:szCs w:val="20"/>
                          <w:lang w:val="de-DE"/>
                        </w:rPr>
                      </w:pPr>
                    </w:p>
                    <w:p w14:paraId="1F8B5524" w14:textId="77777777" w:rsidR="0003242D" w:rsidRDefault="0003242D" w:rsidP="005E6B96">
                      <w:pPr>
                        <w:pStyle w:val="NurText"/>
                        <w:jc w:val="center"/>
                        <w:rPr>
                          <w:rFonts w:ascii="Arial" w:hAnsi="Arial" w:cs="Arial"/>
                          <w:sz w:val="20"/>
                          <w:szCs w:val="20"/>
                          <w:lang w:val="de-DE"/>
                        </w:rPr>
                      </w:pPr>
                    </w:p>
                    <w:p w14:paraId="6A97B9F5" w14:textId="77777777" w:rsidR="008078D4" w:rsidRDefault="008078D4"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9E328F7" w14:textId="0A6569F9" w:rsidR="00B8442D" w:rsidRDefault="00B8442D" w:rsidP="006453F4">
      <w:pPr>
        <w:tabs>
          <w:tab w:val="clear" w:pos="7740"/>
        </w:tabs>
        <w:ind w:left="1701" w:right="992"/>
        <w:jc w:val="center"/>
        <w:rPr>
          <w:color w:val="000000"/>
          <w:sz w:val="22"/>
          <w:szCs w:val="22"/>
        </w:rPr>
      </w:pPr>
    </w:p>
    <w:p w14:paraId="2F754BCE" w14:textId="0798CAFC" w:rsidR="00B8442D" w:rsidRDefault="00B8442D" w:rsidP="006453F4">
      <w:pPr>
        <w:tabs>
          <w:tab w:val="clear" w:pos="7740"/>
        </w:tabs>
        <w:ind w:left="1701" w:right="992"/>
        <w:jc w:val="center"/>
        <w:rPr>
          <w:color w:val="000000"/>
          <w:sz w:val="22"/>
          <w:szCs w:val="22"/>
        </w:rPr>
      </w:pPr>
    </w:p>
    <w:bookmarkEnd w:id="0"/>
    <w:p w14:paraId="4EBF6525" w14:textId="77777777" w:rsidR="00A216DC" w:rsidRPr="00A216DC" w:rsidRDefault="00A216DC" w:rsidP="00A216DC">
      <w:pPr>
        <w:pStyle w:val="Formatvorlage1"/>
        <w:tabs>
          <w:tab w:val="left" w:pos="8364"/>
        </w:tabs>
        <w:spacing w:line="276" w:lineRule="auto"/>
        <w:ind w:left="1701" w:right="992"/>
        <w:rPr>
          <w:b/>
          <w:i w:val="0"/>
          <w:sz w:val="22"/>
          <w:szCs w:val="22"/>
          <w:lang w:val="de-DE"/>
        </w:rPr>
      </w:pPr>
      <w:r w:rsidRPr="00A216DC">
        <w:rPr>
          <w:b/>
          <w:i w:val="0"/>
          <w:sz w:val="22"/>
          <w:szCs w:val="22"/>
          <w:lang w:val="de-DE"/>
        </w:rPr>
        <w:t>Als Heilmittel verwendet</w:t>
      </w:r>
    </w:p>
    <w:p w14:paraId="1F98275E" w14:textId="43BCE67F" w:rsidR="00A216DC" w:rsidRPr="00A216DC" w:rsidRDefault="00A216DC" w:rsidP="00A216DC">
      <w:pPr>
        <w:pStyle w:val="Formatvorlage1"/>
        <w:tabs>
          <w:tab w:val="left" w:pos="8364"/>
        </w:tabs>
        <w:spacing w:after="360" w:line="276" w:lineRule="auto"/>
        <w:ind w:left="1701" w:right="992"/>
        <w:rPr>
          <w:bCs/>
          <w:i w:val="0"/>
          <w:sz w:val="22"/>
          <w:szCs w:val="22"/>
          <w:lang w:val="de-DE"/>
        </w:rPr>
      </w:pPr>
      <w:r w:rsidRPr="00A216DC">
        <w:rPr>
          <w:bCs/>
          <w:i w:val="0"/>
          <w:sz w:val="22"/>
          <w:szCs w:val="22"/>
          <w:lang w:val="de-DE"/>
        </w:rPr>
        <w:t xml:space="preserve">Eine heilende Wirkung des Spargels steckt bereits im botanischen Namen Asparagus officinalis: Während der Gattungsname im griechischen „junger Trieb“ bedeutet, weist ‚officinalis‘ im </w:t>
      </w:r>
      <w:r w:rsidRPr="00A216DC">
        <w:rPr>
          <w:bCs/>
          <w:i w:val="0"/>
          <w:sz w:val="22"/>
          <w:szCs w:val="22"/>
          <w:lang w:val="de-DE"/>
        </w:rPr>
        <w:lastRenderedPageBreak/>
        <w:t>zweiten Teil des Namens auf eine medizinische Verwendung hin. Überliefert ist unter anderem eine Aufzeichnung des griechischen Arztes Hippokrates de Kos (ca. 560 – 370 v.Chr.), der die Pflanze als harntreibendes Heilmittel beschreibt. Auch in der traditionellen chinesischen und der ayurvedischen Medizin werden der Spargelpflanze positive Kräfte zugesprochen. Durchgesetzt hat sich allerdings die Sichtweise von wohlhabenden Römer</w:t>
      </w:r>
      <w:r w:rsidR="00BB3F6F">
        <w:rPr>
          <w:bCs/>
          <w:i w:val="0"/>
          <w:sz w:val="22"/>
          <w:szCs w:val="22"/>
          <w:lang w:val="de-DE"/>
        </w:rPr>
        <w:t>n</w:t>
      </w:r>
      <w:r w:rsidRPr="00A216DC">
        <w:rPr>
          <w:bCs/>
          <w:i w:val="0"/>
          <w:sz w:val="22"/>
          <w:szCs w:val="22"/>
          <w:lang w:val="de-DE"/>
        </w:rPr>
        <w:t xml:space="preserve">, die Spargel als Delikatesse verehrten und die ehemalige Wildpflanze bereits zu Zeiten von Kaiser Augustus (63 v. Chr. bis 14 n. Chr.) erfolgreich kultivierten. </w:t>
      </w:r>
    </w:p>
    <w:p w14:paraId="2B2AFC58" w14:textId="77777777" w:rsidR="00A216DC" w:rsidRPr="00A216DC" w:rsidRDefault="00A216DC" w:rsidP="00A216DC">
      <w:pPr>
        <w:pStyle w:val="Formatvorlage1"/>
        <w:tabs>
          <w:tab w:val="left" w:pos="8364"/>
        </w:tabs>
        <w:spacing w:line="276" w:lineRule="auto"/>
        <w:ind w:left="1701" w:right="992"/>
        <w:rPr>
          <w:b/>
          <w:i w:val="0"/>
          <w:sz w:val="22"/>
          <w:szCs w:val="22"/>
          <w:lang w:val="de-DE"/>
        </w:rPr>
      </w:pPr>
      <w:r w:rsidRPr="00A216DC">
        <w:rPr>
          <w:b/>
          <w:i w:val="0"/>
          <w:sz w:val="22"/>
          <w:szCs w:val="22"/>
          <w:lang w:val="de-DE"/>
        </w:rPr>
        <w:t>Für Diabetiker empfohlen</w:t>
      </w:r>
    </w:p>
    <w:p w14:paraId="2B1F827A" w14:textId="77777777" w:rsidR="00A216DC" w:rsidRPr="00A216DC" w:rsidRDefault="00A216DC" w:rsidP="00A216DC">
      <w:pPr>
        <w:pStyle w:val="Formatvorlage1"/>
        <w:tabs>
          <w:tab w:val="left" w:pos="8364"/>
        </w:tabs>
        <w:spacing w:after="360" w:line="276" w:lineRule="auto"/>
        <w:ind w:left="1701" w:right="992"/>
        <w:rPr>
          <w:bCs/>
          <w:i w:val="0"/>
          <w:sz w:val="22"/>
          <w:szCs w:val="22"/>
          <w:lang w:val="de-DE"/>
        </w:rPr>
      </w:pPr>
      <w:r w:rsidRPr="00A216DC">
        <w:rPr>
          <w:bCs/>
          <w:i w:val="0"/>
          <w:sz w:val="22"/>
          <w:szCs w:val="22"/>
          <w:lang w:val="de-DE"/>
        </w:rPr>
        <w:t xml:space="preserve">Heute wird Spargel in ganz Deutschland angebaut und kommt als heimisches Gartenbauprodukt auf den Tisch. Die zeitlich begrenzte Verfügbarkeit entspricht aktuellen Ernährungsempfehlungen, Produkte zu bevorzugen, die gerade Saison haben. Neben der Frische und dem außergewöhnlichen Geschmack spielen beim Spargelgenuss auch heute noch gesundheitliche Aspekte eine Rolle. Als Gemüse, das in der Regel schonend gegart und wenig verarbeitet wird, zählt es zu den gesunden pflanzlichen Lebensmitteln. Zudem hat Spargel eine niedrige glykämische Last. Dies bedeutet, dass das Gemüse den Blutzuckerspiegel kaum beeinflusst und es deshalb auch von Diabetikern ungehemmt genossen werden darf. Wer sich an Spargel satt isst, versorgt seinen Körper zudem mit Vitaminen, Mineral- und Ballaststoffen. </w:t>
      </w:r>
    </w:p>
    <w:p w14:paraId="72DD593C" w14:textId="77777777" w:rsidR="00A216DC" w:rsidRPr="00A216DC" w:rsidRDefault="00A216DC" w:rsidP="00A216DC">
      <w:pPr>
        <w:pStyle w:val="Formatvorlage1"/>
        <w:tabs>
          <w:tab w:val="left" w:pos="8364"/>
        </w:tabs>
        <w:spacing w:line="276" w:lineRule="auto"/>
        <w:ind w:left="1701" w:right="992"/>
        <w:rPr>
          <w:b/>
          <w:i w:val="0"/>
          <w:sz w:val="22"/>
          <w:szCs w:val="22"/>
          <w:lang w:val="de-DE"/>
        </w:rPr>
      </w:pPr>
      <w:r w:rsidRPr="00A216DC">
        <w:rPr>
          <w:b/>
          <w:i w:val="0"/>
          <w:sz w:val="22"/>
          <w:szCs w:val="22"/>
          <w:lang w:val="de-DE"/>
        </w:rPr>
        <w:t>Tagesfrisch geerntet erhältlich</w:t>
      </w:r>
    </w:p>
    <w:p w14:paraId="1B7EFD3D" w14:textId="6E2C53EF" w:rsidR="0034765F" w:rsidRPr="00A216DC" w:rsidRDefault="00A216DC" w:rsidP="00A216DC">
      <w:pPr>
        <w:pStyle w:val="Formatvorlage1"/>
        <w:tabs>
          <w:tab w:val="left" w:pos="8364"/>
        </w:tabs>
        <w:spacing w:line="276" w:lineRule="auto"/>
        <w:ind w:left="1701" w:right="992"/>
        <w:rPr>
          <w:bCs/>
          <w:i w:val="0"/>
          <w:sz w:val="22"/>
          <w:szCs w:val="22"/>
          <w:lang w:val="de-DE"/>
        </w:rPr>
      </w:pPr>
      <w:r w:rsidRPr="00A216DC">
        <w:rPr>
          <w:bCs/>
          <w:i w:val="0"/>
          <w:sz w:val="22"/>
          <w:szCs w:val="22"/>
          <w:lang w:val="de-DE"/>
        </w:rPr>
        <w:t>Sogar viele Gemüsemuffel können sich für Spargelgerichte begeistern – selbst wenn dabei Fleisch nur eine Nebenrolle spielt oder sogar ganz fehlt. Deshalb eigenen sich die Pflanzensprossen auch als vegetarisches Festmahl. Und anders als in früheren Zeiten, wo das „königliche Gemüse“ Adligen vorbehalten war, ist das Gemüse heutzutage dank zahlreicher Anbaugebiete in ganz Deutschland für jeden tagesfrisch erhältlich. Es spricht also vieles dafür, Spargel regelmäßig auf de</w:t>
      </w:r>
      <w:r w:rsidR="00BB3F6F">
        <w:rPr>
          <w:bCs/>
          <w:i w:val="0"/>
          <w:sz w:val="22"/>
          <w:szCs w:val="22"/>
          <w:lang w:val="de-DE"/>
        </w:rPr>
        <w:t>n</w:t>
      </w:r>
      <w:r w:rsidRPr="00A216DC">
        <w:rPr>
          <w:bCs/>
          <w:i w:val="0"/>
          <w:sz w:val="22"/>
          <w:szCs w:val="22"/>
          <w:lang w:val="de-DE"/>
        </w:rPr>
        <w:t xml:space="preserve"> Speiseplan zu setzen.</w:t>
      </w:r>
    </w:p>
    <w:p w14:paraId="759C10FE" w14:textId="3141E173" w:rsidR="00730D5A" w:rsidRDefault="00730D5A" w:rsidP="00496B82">
      <w:pPr>
        <w:pStyle w:val="Formatvorlage1"/>
        <w:tabs>
          <w:tab w:val="left" w:pos="8364"/>
        </w:tabs>
        <w:spacing w:after="120" w:line="276" w:lineRule="auto"/>
        <w:ind w:left="1701" w:right="992"/>
        <w:rPr>
          <w:i w:val="0"/>
          <w:sz w:val="22"/>
          <w:szCs w:val="22"/>
          <w:lang w:val="de-DE"/>
        </w:rPr>
      </w:pPr>
    </w:p>
    <w:p w14:paraId="4772D217" w14:textId="77777777" w:rsidR="00A216DC" w:rsidRDefault="00A216DC" w:rsidP="00496B82">
      <w:pPr>
        <w:pStyle w:val="Formatvorlage1"/>
        <w:tabs>
          <w:tab w:val="left" w:pos="8364"/>
        </w:tabs>
        <w:spacing w:after="120" w:line="276" w:lineRule="auto"/>
        <w:ind w:left="1701" w:right="992"/>
        <w:rPr>
          <w:i w:val="0"/>
          <w:sz w:val="22"/>
          <w:szCs w:val="22"/>
          <w:lang w:val="de-DE"/>
        </w:rPr>
      </w:pPr>
    </w:p>
    <w:p w14:paraId="4B387BB2" w14:textId="44EF4EE4" w:rsidR="00496B82" w:rsidRPr="007D3481" w:rsidRDefault="00496B82" w:rsidP="00496B82">
      <w:pPr>
        <w:pStyle w:val="Formatvorlage1"/>
        <w:tabs>
          <w:tab w:val="left" w:pos="8364"/>
        </w:tabs>
        <w:spacing w:after="120" w:line="276" w:lineRule="auto"/>
        <w:ind w:left="1701" w:right="992"/>
        <w:rPr>
          <w:i w:val="0"/>
          <w:sz w:val="22"/>
          <w:szCs w:val="22"/>
          <w:lang w:val="de-DE"/>
        </w:rPr>
      </w:pPr>
      <w:r w:rsidRPr="007D3481">
        <w:rPr>
          <w:i w:val="0"/>
          <w:sz w:val="22"/>
          <w:szCs w:val="22"/>
          <w:lang w:val="de-DE"/>
        </w:rPr>
        <w:t>[Kastenelement</w:t>
      </w:r>
      <w:r w:rsidR="00730D5A">
        <w:rPr>
          <w:i w:val="0"/>
          <w:sz w:val="22"/>
          <w:szCs w:val="22"/>
          <w:lang w:val="de-DE"/>
        </w:rPr>
        <w:t>]</w:t>
      </w:r>
      <w:r>
        <w:rPr>
          <w:i w:val="0"/>
          <w:sz w:val="22"/>
          <w:szCs w:val="22"/>
          <w:lang w:val="de-DE"/>
        </w:rPr>
        <w:br/>
        <w:t>==========</w:t>
      </w:r>
      <w:r w:rsidR="00D572F9">
        <w:rPr>
          <w:i w:val="0"/>
          <w:sz w:val="22"/>
          <w:szCs w:val="22"/>
          <w:lang w:val="de-DE"/>
        </w:rPr>
        <w:t>==</w:t>
      </w:r>
    </w:p>
    <w:p w14:paraId="070C43FC" w14:textId="77777777" w:rsidR="00730D5A" w:rsidRPr="00730D5A" w:rsidRDefault="00730D5A" w:rsidP="00730D5A">
      <w:pPr>
        <w:pStyle w:val="Formatvorlage1"/>
        <w:tabs>
          <w:tab w:val="left" w:pos="8364"/>
        </w:tabs>
        <w:spacing w:line="276" w:lineRule="auto"/>
        <w:ind w:left="1701" w:right="992"/>
        <w:rPr>
          <w:b/>
          <w:i w:val="0"/>
          <w:sz w:val="22"/>
          <w:szCs w:val="22"/>
          <w:lang w:val="de-DE"/>
        </w:rPr>
      </w:pPr>
      <w:r w:rsidRPr="00730D5A">
        <w:rPr>
          <w:b/>
          <w:i w:val="0"/>
          <w:sz w:val="22"/>
          <w:szCs w:val="22"/>
          <w:lang w:val="de-DE"/>
        </w:rPr>
        <w:lastRenderedPageBreak/>
        <w:t>Spargel sollte frisch sein</w:t>
      </w:r>
    </w:p>
    <w:p w14:paraId="2F1BBE54" w14:textId="2A000A82" w:rsidR="00554C68" w:rsidRPr="006E77F2" w:rsidRDefault="00A216DC" w:rsidP="00730D5A">
      <w:pPr>
        <w:pStyle w:val="Formatvorlage1"/>
        <w:tabs>
          <w:tab w:val="left" w:pos="8364"/>
        </w:tabs>
        <w:spacing w:line="276" w:lineRule="auto"/>
        <w:ind w:left="1701" w:right="992"/>
        <w:rPr>
          <w:bCs/>
          <w:i w:val="0"/>
          <w:sz w:val="22"/>
          <w:szCs w:val="22"/>
          <w:lang w:val="de-DE"/>
        </w:rPr>
      </w:pPr>
      <w:r w:rsidRPr="00A216DC">
        <w:rPr>
          <w:bCs/>
          <w:i w:val="0"/>
          <w:sz w:val="22"/>
          <w:szCs w:val="22"/>
          <w:lang w:val="de-DE"/>
        </w:rPr>
        <w:t>Spargel sollte im Kühlschrank gelagert werden, damit seine gesunden Inhaltsstoffe erhalten bleiben. Heimische Produzenten kühlen die Stangen unmittelbar nach der Ernte auf etwa zwei Grad Celsius herunter. Dafür werden die Erntekisten mit kaltem Wasser geflutet. Frischer Spargel ist an feuchten Schnittenden zu erkennen, und daran, dass die Stangen quietschen, wenn sie gegeneinander gerieben werden. Zuhause bleibt das Gemüse im Kühlschrank – eingeschlagen in ein feuchtes Tuch – mehrere Tage frisch. Auch frischer Grünspargel quietscht. Allerdings wird er nach der Ernte nicht gewaschen und sollte auch nicht feucht gelagert werden, da er dadurch schneller verdirbt.</w:t>
      </w:r>
    </w:p>
    <w:p w14:paraId="770C25EA" w14:textId="77777777" w:rsidR="003973DE" w:rsidRPr="004A4840" w:rsidRDefault="003973DE" w:rsidP="003973DE">
      <w:pPr>
        <w:pStyle w:val="Formatvorlage1"/>
        <w:tabs>
          <w:tab w:val="left" w:pos="8364"/>
        </w:tabs>
        <w:spacing w:line="276" w:lineRule="auto"/>
        <w:ind w:left="0" w:right="992"/>
        <w:rPr>
          <w:bCs/>
          <w:i w:val="0"/>
          <w:sz w:val="22"/>
          <w:szCs w:val="22"/>
          <w:lang w:val="de-DE"/>
        </w:rPr>
      </w:pPr>
    </w:p>
    <w:sectPr w:rsidR="003973DE" w:rsidRPr="004A4840"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8F55C57"/>
    <w:multiLevelType w:val="hybridMultilevel"/>
    <w:tmpl w:val="8340A576"/>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596628B"/>
    <w:multiLevelType w:val="hybridMultilevel"/>
    <w:tmpl w:val="870A0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15:restartNumberingAfterBreak="0">
    <w:nsid w:val="3A20173C"/>
    <w:multiLevelType w:val="hybridMultilevel"/>
    <w:tmpl w:val="2626D26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7" w15:restartNumberingAfterBreak="0">
    <w:nsid w:val="3C5A0294"/>
    <w:multiLevelType w:val="hybridMultilevel"/>
    <w:tmpl w:val="2F44A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1"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2"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5"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376849512">
    <w:abstractNumId w:val="13"/>
  </w:num>
  <w:num w:numId="2" w16cid:durableId="1355307229">
    <w:abstractNumId w:val="11"/>
  </w:num>
  <w:num w:numId="3" w16cid:durableId="1813523583">
    <w:abstractNumId w:val="14"/>
  </w:num>
  <w:num w:numId="4" w16cid:durableId="950665657">
    <w:abstractNumId w:val="0"/>
  </w:num>
  <w:num w:numId="5" w16cid:durableId="1312294438">
    <w:abstractNumId w:val="9"/>
  </w:num>
  <w:num w:numId="6" w16cid:durableId="1012144267">
    <w:abstractNumId w:val="12"/>
  </w:num>
  <w:num w:numId="7" w16cid:durableId="301740283">
    <w:abstractNumId w:val="4"/>
  </w:num>
  <w:num w:numId="8" w16cid:durableId="1883899789">
    <w:abstractNumId w:val="5"/>
  </w:num>
  <w:num w:numId="9" w16cid:durableId="601257595">
    <w:abstractNumId w:val="8"/>
  </w:num>
  <w:num w:numId="10" w16cid:durableId="184634695">
    <w:abstractNumId w:val="15"/>
  </w:num>
  <w:num w:numId="11" w16cid:durableId="554893325">
    <w:abstractNumId w:val="2"/>
  </w:num>
  <w:num w:numId="12" w16cid:durableId="2083943495">
    <w:abstractNumId w:val="10"/>
  </w:num>
  <w:num w:numId="13" w16cid:durableId="177817475">
    <w:abstractNumId w:val="3"/>
  </w:num>
  <w:num w:numId="14" w16cid:durableId="1340503685">
    <w:abstractNumId w:val="6"/>
  </w:num>
  <w:num w:numId="15" w16cid:durableId="1702633098">
    <w:abstractNumId w:val="1"/>
  </w:num>
  <w:num w:numId="16" w16cid:durableId="1803232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20A7"/>
    <w:rsid w:val="0000459B"/>
    <w:rsid w:val="00004F21"/>
    <w:rsid w:val="00006885"/>
    <w:rsid w:val="00006F42"/>
    <w:rsid w:val="00010508"/>
    <w:rsid w:val="000134B4"/>
    <w:rsid w:val="000153EA"/>
    <w:rsid w:val="00031EF3"/>
    <w:rsid w:val="000323D5"/>
    <w:rsid w:val="0003242D"/>
    <w:rsid w:val="00032D4F"/>
    <w:rsid w:val="00035152"/>
    <w:rsid w:val="00037221"/>
    <w:rsid w:val="00043264"/>
    <w:rsid w:val="00045595"/>
    <w:rsid w:val="00050E0E"/>
    <w:rsid w:val="00052A23"/>
    <w:rsid w:val="000539C2"/>
    <w:rsid w:val="00060C14"/>
    <w:rsid w:val="00062741"/>
    <w:rsid w:val="00063B18"/>
    <w:rsid w:val="000653AE"/>
    <w:rsid w:val="00067E3F"/>
    <w:rsid w:val="00067E50"/>
    <w:rsid w:val="00072177"/>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0720C"/>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340"/>
    <w:rsid w:val="001857D7"/>
    <w:rsid w:val="00186AE8"/>
    <w:rsid w:val="00192755"/>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5605"/>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529"/>
    <w:rsid w:val="00235B82"/>
    <w:rsid w:val="00235D9F"/>
    <w:rsid w:val="00242EAB"/>
    <w:rsid w:val="0024406A"/>
    <w:rsid w:val="002443A9"/>
    <w:rsid w:val="00244C5F"/>
    <w:rsid w:val="0024557D"/>
    <w:rsid w:val="00245888"/>
    <w:rsid w:val="00245EC1"/>
    <w:rsid w:val="002470AE"/>
    <w:rsid w:val="00252213"/>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383A"/>
    <w:rsid w:val="00356B1A"/>
    <w:rsid w:val="00360A74"/>
    <w:rsid w:val="003614E3"/>
    <w:rsid w:val="003626AC"/>
    <w:rsid w:val="00363E0D"/>
    <w:rsid w:val="003640DF"/>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3DE"/>
    <w:rsid w:val="00397D5D"/>
    <w:rsid w:val="00397E91"/>
    <w:rsid w:val="003A090C"/>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644"/>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84447"/>
    <w:rsid w:val="00485BC7"/>
    <w:rsid w:val="00487F17"/>
    <w:rsid w:val="0049202C"/>
    <w:rsid w:val="00495307"/>
    <w:rsid w:val="00496B82"/>
    <w:rsid w:val="004A00B8"/>
    <w:rsid w:val="004A02E5"/>
    <w:rsid w:val="004A03A7"/>
    <w:rsid w:val="004A28A9"/>
    <w:rsid w:val="004A3DD2"/>
    <w:rsid w:val="004A4840"/>
    <w:rsid w:val="004A5379"/>
    <w:rsid w:val="004A7220"/>
    <w:rsid w:val="004B2DBF"/>
    <w:rsid w:val="004B2F97"/>
    <w:rsid w:val="004B65BB"/>
    <w:rsid w:val="004B7187"/>
    <w:rsid w:val="004B74BB"/>
    <w:rsid w:val="004C49AC"/>
    <w:rsid w:val="004C4A77"/>
    <w:rsid w:val="004C62BE"/>
    <w:rsid w:val="004C6E86"/>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AE4"/>
    <w:rsid w:val="00533E05"/>
    <w:rsid w:val="0053539E"/>
    <w:rsid w:val="00536241"/>
    <w:rsid w:val="00540B2F"/>
    <w:rsid w:val="00542D01"/>
    <w:rsid w:val="0054312B"/>
    <w:rsid w:val="0054556C"/>
    <w:rsid w:val="005473E7"/>
    <w:rsid w:val="00550AB1"/>
    <w:rsid w:val="00551C14"/>
    <w:rsid w:val="0055400B"/>
    <w:rsid w:val="00554C68"/>
    <w:rsid w:val="00556C53"/>
    <w:rsid w:val="0056052E"/>
    <w:rsid w:val="005647AD"/>
    <w:rsid w:val="00567032"/>
    <w:rsid w:val="00571B88"/>
    <w:rsid w:val="0057210A"/>
    <w:rsid w:val="0057214F"/>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349"/>
    <w:rsid w:val="005B1AAD"/>
    <w:rsid w:val="005B1F31"/>
    <w:rsid w:val="005B2F5E"/>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3EE2"/>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6210"/>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57B4"/>
    <w:rsid w:val="0069646B"/>
    <w:rsid w:val="00696A45"/>
    <w:rsid w:val="00697B8A"/>
    <w:rsid w:val="006A1F25"/>
    <w:rsid w:val="006A28C6"/>
    <w:rsid w:val="006A5065"/>
    <w:rsid w:val="006A79A7"/>
    <w:rsid w:val="006A7AF9"/>
    <w:rsid w:val="006B1AFE"/>
    <w:rsid w:val="006B2402"/>
    <w:rsid w:val="006B3025"/>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16"/>
    <w:rsid w:val="006D132C"/>
    <w:rsid w:val="006D1E39"/>
    <w:rsid w:val="006D6D82"/>
    <w:rsid w:val="006E24E8"/>
    <w:rsid w:val="006E4F26"/>
    <w:rsid w:val="006E5975"/>
    <w:rsid w:val="006E77F2"/>
    <w:rsid w:val="006F0D27"/>
    <w:rsid w:val="006F3A0F"/>
    <w:rsid w:val="006F4452"/>
    <w:rsid w:val="006F4868"/>
    <w:rsid w:val="006F7B20"/>
    <w:rsid w:val="007008B9"/>
    <w:rsid w:val="007009D9"/>
    <w:rsid w:val="00701D9F"/>
    <w:rsid w:val="00703FD8"/>
    <w:rsid w:val="007101EC"/>
    <w:rsid w:val="007129EE"/>
    <w:rsid w:val="0071443B"/>
    <w:rsid w:val="007213F1"/>
    <w:rsid w:val="007226D9"/>
    <w:rsid w:val="0072605D"/>
    <w:rsid w:val="00730D5A"/>
    <w:rsid w:val="007323ED"/>
    <w:rsid w:val="0073256B"/>
    <w:rsid w:val="00732CA3"/>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5"/>
    <w:rsid w:val="007A033F"/>
    <w:rsid w:val="007A3197"/>
    <w:rsid w:val="007A4405"/>
    <w:rsid w:val="007A52D7"/>
    <w:rsid w:val="007A6690"/>
    <w:rsid w:val="007B1CA3"/>
    <w:rsid w:val="007B3BBD"/>
    <w:rsid w:val="007B5BDC"/>
    <w:rsid w:val="007C4D65"/>
    <w:rsid w:val="007C6283"/>
    <w:rsid w:val="007C7185"/>
    <w:rsid w:val="007C7356"/>
    <w:rsid w:val="007C7966"/>
    <w:rsid w:val="007D3354"/>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360"/>
    <w:rsid w:val="008078D4"/>
    <w:rsid w:val="00807E1C"/>
    <w:rsid w:val="00807F1F"/>
    <w:rsid w:val="00811BFD"/>
    <w:rsid w:val="00823989"/>
    <w:rsid w:val="0082662A"/>
    <w:rsid w:val="00826975"/>
    <w:rsid w:val="00826DFD"/>
    <w:rsid w:val="00827388"/>
    <w:rsid w:val="00831397"/>
    <w:rsid w:val="00831A71"/>
    <w:rsid w:val="00832719"/>
    <w:rsid w:val="00837225"/>
    <w:rsid w:val="0083748B"/>
    <w:rsid w:val="008432A9"/>
    <w:rsid w:val="00843B59"/>
    <w:rsid w:val="0084500B"/>
    <w:rsid w:val="00845C61"/>
    <w:rsid w:val="008466E9"/>
    <w:rsid w:val="00850203"/>
    <w:rsid w:val="0085060A"/>
    <w:rsid w:val="00850E9F"/>
    <w:rsid w:val="00853567"/>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1C70"/>
    <w:rsid w:val="008C204F"/>
    <w:rsid w:val="008C36F4"/>
    <w:rsid w:val="008C56B2"/>
    <w:rsid w:val="008D4014"/>
    <w:rsid w:val="008D4BB2"/>
    <w:rsid w:val="008D6C45"/>
    <w:rsid w:val="008D7E6C"/>
    <w:rsid w:val="008E0945"/>
    <w:rsid w:val="008E1D76"/>
    <w:rsid w:val="008E25DF"/>
    <w:rsid w:val="008E2A00"/>
    <w:rsid w:val="008E4FEC"/>
    <w:rsid w:val="008E78D7"/>
    <w:rsid w:val="008F06E6"/>
    <w:rsid w:val="008F0AE7"/>
    <w:rsid w:val="008F2143"/>
    <w:rsid w:val="008F430B"/>
    <w:rsid w:val="008F472E"/>
    <w:rsid w:val="0090471A"/>
    <w:rsid w:val="00904844"/>
    <w:rsid w:val="00906B1C"/>
    <w:rsid w:val="00910CBC"/>
    <w:rsid w:val="00913538"/>
    <w:rsid w:val="00915946"/>
    <w:rsid w:val="00916790"/>
    <w:rsid w:val="0091700C"/>
    <w:rsid w:val="00923022"/>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386"/>
    <w:rsid w:val="0096559E"/>
    <w:rsid w:val="009657FC"/>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DF3"/>
    <w:rsid w:val="009C2F1A"/>
    <w:rsid w:val="009C3953"/>
    <w:rsid w:val="009C669D"/>
    <w:rsid w:val="009D2E51"/>
    <w:rsid w:val="009D38C5"/>
    <w:rsid w:val="009D428E"/>
    <w:rsid w:val="009D72D8"/>
    <w:rsid w:val="009D7358"/>
    <w:rsid w:val="009E0635"/>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16DC"/>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659D"/>
    <w:rsid w:val="00A76EAB"/>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C5B07"/>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72B"/>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A1E95"/>
    <w:rsid w:val="00BA3FD9"/>
    <w:rsid w:val="00BA52B7"/>
    <w:rsid w:val="00BB2EBB"/>
    <w:rsid w:val="00BB313C"/>
    <w:rsid w:val="00BB3F6F"/>
    <w:rsid w:val="00BB493A"/>
    <w:rsid w:val="00BB494E"/>
    <w:rsid w:val="00BB5866"/>
    <w:rsid w:val="00BB6D4B"/>
    <w:rsid w:val="00BC0117"/>
    <w:rsid w:val="00BC048E"/>
    <w:rsid w:val="00BC0782"/>
    <w:rsid w:val="00BC094D"/>
    <w:rsid w:val="00BC1EE2"/>
    <w:rsid w:val="00BC51E8"/>
    <w:rsid w:val="00BD0343"/>
    <w:rsid w:val="00BD04F3"/>
    <w:rsid w:val="00BD174D"/>
    <w:rsid w:val="00BD1842"/>
    <w:rsid w:val="00BD20CA"/>
    <w:rsid w:val="00BD226A"/>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6CE2"/>
    <w:rsid w:val="00BF727F"/>
    <w:rsid w:val="00BF7B59"/>
    <w:rsid w:val="00C04D0B"/>
    <w:rsid w:val="00C05178"/>
    <w:rsid w:val="00C1069E"/>
    <w:rsid w:val="00C10E12"/>
    <w:rsid w:val="00C12EBD"/>
    <w:rsid w:val="00C156EC"/>
    <w:rsid w:val="00C15E86"/>
    <w:rsid w:val="00C21AB9"/>
    <w:rsid w:val="00C2211C"/>
    <w:rsid w:val="00C227FD"/>
    <w:rsid w:val="00C2772E"/>
    <w:rsid w:val="00C34D19"/>
    <w:rsid w:val="00C37231"/>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200"/>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2F9"/>
    <w:rsid w:val="00D60467"/>
    <w:rsid w:val="00D608A1"/>
    <w:rsid w:val="00D60AA5"/>
    <w:rsid w:val="00D64A92"/>
    <w:rsid w:val="00D64AEA"/>
    <w:rsid w:val="00D64FE0"/>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4DDD"/>
    <w:rsid w:val="00DB72C6"/>
    <w:rsid w:val="00DB7754"/>
    <w:rsid w:val="00DC24D4"/>
    <w:rsid w:val="00DC2AFE"/>
    <w:rsid w:val="00DD0BAA"/>
    <w:rsid w:val="00DD168C"/>
    <w:rsid w:val="00DD2B0C"/>
    <w:rsid w:val="00DD4739"/>
    <w:rsid w:val="00DD485E"/>
    <w:rsid w:val="00DD5264"/>
    <w:rsid w:val="00DD67DC"/>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01F2"/>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ED1"/>
    <w:rsid w:val="00F510CD"/>
    <w:rsid w:val="00F516E5"/>
    <w:rsid w:val="00F5341D"/>
    <w:rsid w:val="00F5755E"/>
    <w:rsid w:val="00F57D3B"/>
    <w:rsid w:val="00F6006B"/>
    <w:rsid w:val="00F604C1"/>
    <w:rsid w:val="00F62DDA"/>
    <w:rsid w:val="00F63F82"/>
    <w:rsid w:val="00F6490C"/>
    <w:rsid w:val="00F6637B"/>
    <w:rsid w:val="00F6784A"/>
    <w:rsid w:val="00F679C7"/>
    <w:rsid w:val="00F71B68"/>
    <w:rsid w:val="00F72B06"/>
    <w:rsid w:val="00F72DAD"/>
    <w:rsid w:val="00F73958"/>
    <w:rsid w:val="00F773D1"/>
    <w:rsid w:val="00F822F2"/>
    <w:rsid w:val="00F843BB"/>
    <w:rsid w:val="00F846BD"/>
    <w:rsid w:val="00F849DE"/>
    <w:rsid w:val="00F86868"/>
    <w:rsid w:val="00F90E32"/>
    <w:rsid w:val="00F92270"/>
    <w:rsid w:val="00F93069"/>
    <w:rsid w:val="00F939E5"/>
    <w:rsid w:val="00F95B91"/>
    <w:rsid w:val="00F96326"/>
    <w:rsid w:val="00F96B3C"/>
    <w:rsid w:val="00F97847"/>
    <w:rsid w:val="00FA098C"/>
    <w:rsid w:val="00FA2F51"/>
    <w:rsid w:val="00FA32EF"/>
    <w:rsid w:val="00FA3921"/>
    <w:rsid w:val="00FA6A6A"/>
    <w:rsid w:val="00FB2545"/>
    <w:rsid w:val="00FB7606"/>
    <w:rsid w:val="00FC0702"/>
    <w:rsid w:val="00FC60A5"/>
    <w:rsid w:val="00FC6338"/>
    <w:rsid w:val="00FD04AB"/>
    <w:rsid w:val="00FD33C3"/>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character" w:styleId="Platzhaltertext">
    <w:name w:val="Placeholder Text"/>
    <w:basedOn w:val="Absatz-Standardschriftart"/>
    <w:uiPriority w:val="99"/>
    <w:semiHidden/>
    <w:rsid w:val="006D1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68389526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167287955">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15089085">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2/04/GMH_2022_17_01.jpg" TargetMode="External"/><Relationship Id="rId4" Type="http://schemas.openxmlformats.org/officeDocument/2006/relationships/settings" Target="settings.xml"/><Relationship Id="rId9" Type="http://schemas.openxmlformats.org/officeDocument/2006/relationships/hyperlink" Target="https://www.gruenes-medienhaus.de/download/2022/04/GMH_2022_17_01.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2975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Spargel 01 2022</vt:lpstr>
    </vt:vector>
  </TitlesOfParts>
  <Company/>
  <LinksUpToDate>false</LinksUpToDate>
  <CharactersWithSpaces>3418</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Spargel 01 2022</dc:title>
  <dc:creator>GMH</dc:creator>
  <cp:lastModifiedBy>Elvira Bärhausen</cp:lastModifiedBy>
  <cp:revision>3</cp:revision>
  <cp:lastPrinted>2022-04-26T07:35:00Z</cp:lastPrinted>
  <dcterms:created xsi:type="dcterms:W3CDTF">2022-04-26T07:35:00Z</dcterms:created>
  <dcterms:modified xsi:type="dcterms:W3CDTF">2022-04-26T07:43:00Z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81680</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