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3AE1" w14:textId="77777777" w:rsidR="0071441C" w:rsidRDefault="0071441C" w:rsidP="0071441C">
      <w:pPr>
        <w:pStyle w:val="Anfhrungszeichen"/>
        <w:tabs>
          <w:tab w:val="clear" w:pos="7740"/>
          <w:tab w:val="left" w:pos="8222"/>
        </w:tabs>
        <w:spacing w:after="0"/>
        <w:ind w:left="1701" w:right="851"/>
        <w:rPr>
          <w:color w:val="404040" w:themeColor="text1" w:themeTint="BF"/>
          <w:sz w:val="22"/>
          <w:szCs w:val="22"/>
        </w:rPr>
      </w:pPr>
      <w:bookmarkStart w:id="0" w:name="_Hlk497815209"/>
      <w:r>
        <w:rPr>
          <w:rFonts w:ascii="Arial" w:hAnsi="Arial" w:cs="Arial"/>
          <w:b/>
          <w:bCs/>
          <w:i w:val="0"/>
          <w:color w:val="000000"/>
          <w:sz w:val="28"/>
          <w:szCs w:val="28"/>
          <w:lang w:val="de-DE"/>
        </w:rPr>
        <w:t>Pilze und Vitamin B</w:t>
      </w:r>
      <w:r w:rsidR="008D6F1A">
        <w:rPr>
          <w:color w:val="404040" w:themeColor="text1" w:themeTint="BF"/>
          <w:sz w:val="22"/>
          <w:szCs w:val="22"/>
        </w:rPr>
        <w:tab/>
      </w:r>
      <w:r w:rsidR="008D6F1A">
        <w:rPr>
          <w:color w:val="404040" w:themeColor="text1" w:themeTint="BF"/>
          <w:sz w:val="22"/>
          <w:szCs w:val="22"/>
        </w:rPr>
        <w:tab/>
      </w:r>
    </w:p>
    <w:p w14:paraId="386657A9" w14:textId="7171A086" w:rsidR="0071441C" w:rsidRDefault="0071441C" w:rsidP="0071441C">
      <w:pPr>
        <w:pStyle w:val="Anfhrungszeichen"/>
        <w:tabs>
          <w:tab w:val="clear" w:pos="7740"/>
          <w:tab w:val="left" w:pos="8222"/>
        </w:tabs>
        <w:spacing w:after="0"/>
        <w:ind w:left="1701" w:right="851"/>
        <w:rPr>
          <w:color w:val="404040" w:themeColor="text1" w:themeTint="BF"/>
          <w:sz w:val="22"/>
          <w:szCs w:val="22"/>
        </w:rPr>
      </w:pPr>
    </w:p>
    <w:p w14:paraId="49007AD3" w14:textId="07B1AABE" w:rsidR="0071441C" w:rsidRPr="0071441C" w:rsidRDefault="007C6283" w:rsidP="0071441C">
      <w:pPr>
        <w:pStyle w:val="Anfhrungszeichen"/>
        <w:tabs>
          <w:tab w:val="clear" w:pos="7740"/>
          <w:tab w:val="left" w:pos="8222"/>
        </w:tabs>
        <w:spacing w:after="0"/>
        <w:ind w:left="1701" w:right="851"/>
        <w:rPr>
          <w:rFonts w:ascii="Arial" w:hAnsi="Arial" w:cs="Arial"/>
          <w:i w:val="0"/>
          <w:color w:val="404040" w:themeColor="text1" w:themeTint="BF"/>
          <w:sz w:val="22"/>
          <w:szCs w:val="22"/>
        </w:rPr>
      </w:pPr>
      <w:r w:rsidRPr="0071441C">
        <w:rPr>
          <w:rFonts w:ascii="Arial" w:hAnsi="Arial" w:cs="Arial"/>
          <w:i w:val="0"/>
          <w:color w:val="auto"/>
          <w:sz w:val="22"/>
          <w:szCs w:val="22"/>
          <w:lang w:val="de-DE" w:eastAsia="en-US" w:bidi="en-US"/>
        </w:rPr>
        <w:t>(GMH/B</w:t>
      </w:r>
      <w:r w:rsidR="009E4440">
        <w:rPr>
          <w:rFonts w:ascii="Arial" w:hAnsi="Arial" w:cs="Arial"/>
          <w:i w:val="0"/>
          <w:color w:val="auto"/>
          <w:sz w:val="22"/>
          <w:szCs w:val="22"/>
          <w:lang w:val="de-DE" w:eastAsia="en-US" w:bidi="en-US"/>
        </w:rPr>
        <w:t>DC</w:t>
      </w:r>
      <w:r w:rsidRPr="0071441C">
        <w:rPr>
          <w:rFonts w:ascii="Arial" w:hAnsi="Arial" w:cs="Arial"/>
          <w:i w:val="0"/>
          <w:color w:val="auto"/>
          <w:sz w:val="22"/>
          <w:szCs w:val="22"/>
          <w:lang w:val="de-DE" w:eastAsia="en-US" w:bidi="en-US"/>
        </w:rPr>
        <w:t xml:space="preserve">) </w:t>
      </w:r>
      <w:r w:rsidR="0071441C" w:rsidRPr="0071441C">
        <w:rPr>
          <w:rFonts w:ascii="Arial" w:hAnsi="Arial" w:cs="Arial"/>
          <w:i w:val="0"/>
          <w:color w:val="auto"/>
          <w:sz w:val="22"/>
          <w:szCs w:val="22"/>
        </w:rPr>
        <w:t>Wenig bekannt und doch wahr: Pilze sind Vitamin B-Bomben. Gleich sieben davon stecken in ihnen, nämlich die Vitamine B</w:t>
      </w:r>
      <w:r w:rsidR="0071441C" w:rsidRPr="0071441C">
        <w:rPr>
          <w:rFonts w:ascii="Arial" w:hAnsi="Arial" w:cs="Arial"/>
          <w:i w:val="0"/>
          <w:color w:val="auto"/>
          <w:sz w:val="22"/>
          <w:szCs w:val="22"/>
          <w:vertAlign w:val="subscript"/>
        </w:rPr>
        <w:t>1</w:t>
      </w:r>
      <w:r w:rsidR="0071441C" w:rsidRPr="0071441C">
        <w:rPr>
          <w:rFonts w:ascii="Arial" w:hAnsi="Arial" w:cs="Arial"/>
          <w:i w:val="0"/>
          <w:color w:val="auto"/>
          <w:sz w:val="22"/>
          <w:szCs w:val="22"/>
        </w:rPr>
        <w:t>, B</w:t>
      </w:r>
      <w:r w:rsidR="0071441C" w:rsidRPr="0071441C">
        <w:rPr>
          <w:rFonts w:ascii="Arial" w:hAnsi="Arial" w:cs="Arial"/>
          <w:i w:val="0"/>
          <w:color w:val="auto"/>
          <w:sz w:val="22"/>
          <w:szCs w:val="22"/>
          <w:vertAlign w:val="subscript"/>
        </w:rPr>
        <w:t>2</w:t>
      </w:r>
      <w:r w:rsidR="0071441C" w:rsidRPr="0071441C">
        <w:rPr>
          <w:rFonts w:ascii="Arial" w:hAnsi="Arial" w:cs="Arial"/>
          <w:i w:val="0"/>
          <w:color w:val="auto"/>
          <w:sz w:val="22"/>
          <w:szCs w:val="22"/>
        </w:rPr>
        <w:t>, B</w:t>
      </w:r>
      <w:r w:rsidR="0071441C" w:rsidRPr="0071441C">
        <w:rPr>
          <w:rFonts w:ascii="Arial" w:hAnsi="Arial" w:cs="Arial"/>
          <w:i w:val="0"/>
          <w:color w:val="auto"/>
          <w:sz w:val="22"/>
          <w:szCs w:val="22"/>
          <w:vertAlign w:val="subscript"/>
        </w:rPr>
        <w:t>3</w:t>
      </w:r>
      <w:r w:rsidR="0071441C" w:rsidRPr="0071441C">
        <w:rPr>
          <w:rFonts w:ascii="Arial" w:hAnsi="Arial" w:cs="Arial"/>
          <w:i w:val="0"/>
          <w:color w:val="auto"/>
          <w:sz w:val="22"/>
          <w:szCs w:val="22"/>
        </w:rPr>
        <w:t>, B</w:t>
      </w:r>
      <w:r w:rsidR="0071441C" w:rsidRPr="0071441C">
        <w:rPr>
          <w:rFonts w:ascii="Arial" w:hAnsi="Arial" w:cs="Arial"/>
          <w:i w:val="0"/>
          <w:color w:val="auto"/>
          <w:sz w:val="22"/>
          <w:szCs w:val="22"/>
          <w:vertAlign w:val="subscript"/>
        </w:rPr>
        <w:t>5</w:t>
      </w:r>
      <w:r w:rsidR="0071441C" w:rsidRPr="0071441C">
        <w:rPr>
          <w:rFonts w:ascii="Arial" w:hAnsi="Arial" w:cs="Arial"/>
          <w:i w:val="0"/>
          <w:color w:val="auto"/>
          <w:sz w:val="22"/>
          <w:szCs w:val="22"/>
        </w:rPr>
        <w:t>, B</w:t>
      </w:r>
      <w:r w:rsidR="0071441C" w:rsidRPr="0071441C">
        <w:rPr>
          <w:rFonts w:ascii="Arial" w:hAnsi="Arial" w:cs="Arial"/>
          <w:i w:val="0"/>
          <w:color w:val="auto"/>
          <w:sz w:val="22"/>
          <w:szCs w:val="22"/>
          <w:vertAlign w:val="subscript"/>
        </w:rPr>
        <w:t>7</w:t>
      </w:r>
      <w:r w:rsidR="0071441C" w:rsidRPr="0071441C">
        <w:rPr>
          <w:rFonts w:ascii="Arial" w:hAnsi="Arial" w:cs="Arial"/>
          <w:i w:val="0"/>
          <w:color w:val="auto"/>
          <w:sz w:val="22"/>
          <w:szCs w:val="22"/>
        </w:rPr>
        <w:t>, B</w:t>
      </w:r>
      <w:r w:rsidR="0071441C" w:rsidRPr="0071441C">
        <w:rPr>
          <w:rFonts w:ascii="Arial" w:hAnsi="Arial" w:cs="Arial"/>
          <w:i w:val="0"/>
          <w:color w:val="auto"/>
          <w:sz w:val="22"/>
          <w:szCs w:val="22"/>
          <w:vertAlign w:val="subscript"/>
        </w:rPr>
        <w:t>9</w:t>
      </w:r>
      <w:r w:rsidR="0071441C" w:rsidRPr="0071441C">
        <w:rPr>
          <w:rFonts w:ascii="Arial" w:hAnsi="Arial" w:cs="Arial"/>
          <w:i w:val="0"/>
          <w:color w:val="auto"/>
          <w:sz w:val="22"/>
          <w:szCs w:val="22"/>
        </w:rPr>
        <w:t xml:space="preserve"> und B</w:t>
      </w:r>
      <w:r w:rsidR="0071441C" w:rsidRPr="0071441C">
        <w:rPr>
          <w:rFonts w:ascii="Arial" w:hAnsi="Arial" w:cs="Arial"/>
          <w:i w:val="0"/>
          <w:color w:val="auto"/>
          <w:sz w:val="22"/>
          <w:szCs w:val="22"/>
          <w:vertAlign w:val="subscript"/>
        </w:rPr>
        <w:t>12</w:t>
      </w:r>
      <w:r w:rsidR="0071441C" w:rsidRPr="0071441C">
        <w:rPr>
          <w:rFonts w:ascii="Arial" w:hAnsi="Arial" w:cs="Arial"/>
          <w:i w:val="0"/>
          <w:color w:val="auto"/>
          <w:sz w:val="22"/>
          <w:szCs w:val="22"/>
        </w:rPr>
        <w:t>. Einige davon sind in so großen Mengen enthalten, dass 100 g Pilze den Tagesbedarf zu knapp bis rund einem Drittel decken. Andere tragen immerhin einen Teil zu unserer Versorgung bei. B-Vitamine sind eine sehr vielfältige Gruppe, die bei vielen Prozessen des Körpers unabdingbar sind. Vitamin B</w:t>
      </w:r>
      <w:r w:rsidR="0071441C" w:rsidRPr="0071441C">
        <w:rPr>
          <w:rFonts w:ascii="Arial" w:hAnsi="Arial" w:cs="Arial"/>
          <w:i w:val="0"/>
          <w:color w:val="auto"/>
          <w:sz w:val="22"/>
          <w:szCs w:val="22"/>
          <w:vertAlign w:val="subscript"/>
        </w:rPr>
        <w:t>1</w:t>
      </w:r>
      <w:r w:rsidR="0071441C" w:rsidRPr="0071441C">
        <w:rPr>
          <w:rFonts w:ascii="Arial" w:hAnsi="Arial" w:cs="Arial"/>
          <w:i w:val="0"/>
          <w:color w:val="auto"/>
          <w:sz w:val="22"/>
          <w:szCs w:val="22"/>
        </w:rPr>
        <w:t xml:space="preserve">, das Thiamin, hält Nervensystem, Gedächtnis und Herz in Schwung. Bekannt ist die Beriberi-Krankheit als Folge von </w:t>
      </w:r>
      <w:proofErr w:type="spellStart"/>
      <w:r w:rsidR="0071441C" w:rsidRPr="0071441C">
        <w:rPr>
          <w:rFonts w:ascii="Arial" w:hAnsi="Arial" w:cs="Arial"/>
          <w:i w:val="0"/>
          <w:color w:val="auto"/>
          <w:sz w:val="22"/>
          <w:szCs w:val="22"/>
        </w:rPr>
        <w:t>Thiaminmangel</w:t>
      </w:r>
      <w:proofErr w:type="spellEnd"/>
      <w:r w:rsidR="0071441C" w:rsidRPr="0071441C">
        <w:rPr>
          <w:rFonts w:ascii="Arial" w:hAnsi="Arial" w:cs="Arial"/>
          <w:i w:val="0"/>
          <w:color w:val="auto"/>
          <w:sz w:val="22"/>
          <w:szCs w:val="22"/>
        </w:rPr>
        <w:t xml:space="preserve">, der in Regionen der Welt austritt, in denen geschälter Reis das Hauptnahrungsmittel bildet. Mit Pilzen ließe sich das Problem zum Teil lösen. Denn 100 g Austernseitlinge enthalten rund 0,17 mg davon, das sind etwa 15 % der empfohlenen Tagesdosis. </w:t>
      </w:r>
    </w:p>
    <w:p w14:paraId="7E111EBA" w14:textId="7E7414BC" w:rsidR="008D6F1A" w:rsidRPr="00D5090D" w:rsidRDefault="0071441C" w:rsidP="00D5090D">
      <w:pPr>
        <w:pStyle w:val="Anfhrungszeichen"/>
        <w:tabs>
          <w:tab w:val="clear" w:pos="7740"/>
          <w:tab w:val="left" w:pos="8222"/>
        </w:tabs>
        <w:spacing w:after="0"/>
        <w:ind w:left="1701" w:right="851"/>
        <w:rPr>
          <w:rFonts w:ascii="Arial" w:hAnsi="Arial" w:cs="Arial"/>
          <w:b/>
          <w:bCs/>
          <w:i w:val="0"/>
          <w:iCs w:val="0"/>
          <w:color w:val="000000"/>
          <w:sz w:val="28"/>
          <w:szCs w:val="28"/>
          <w:lang w:val="de-DE"/>
        </w:rPr>
      </w:pPr>
      <w:r w:rsidRPr="0071441C">
        <w:rPr>
          <w:rFonts w:ascii="Arial" w:hAnsi="Arial" w:cs="Arial"/>
          <w:i w:val="0"/>
          <w:noProof/>
          <w:color w:val="auto"/>
          <w:sz w:val="22"/>
          <w:szCs w:val="22"/>
          <w:lang w:eastAsia="de-DE"/>
        </w:rPr>
        <mc:AlternateContent>
          <mc:Choice Requires="wps">
            <w:drawing>
              <wp:anchor distT="0" distB="0" distL="114300" distR="114300" simplePos="0" relativeHeight="251655680" behindDoc="0" locked="0" layoutInCell="1" allowOverlap="1" wp14:anchorId="0D39FF87" wp14:editId="7FB816E5">
                <wp:simplePos x="0" y="0"/>
                <wp:positionH relativeFrom="rightMargin">
                  <wp:posOffset>-114300</wp:posOffset>
                </wp:positionH>
                <wp:positionV relativeFrom="paragraph">
                  <wp:posOffset>160020</wp:posOffset>
                </wp:positionV>
                <wp:extent cx="460375" cy="300482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63F6B1DF" w:rsidR="002B0A44" w:rsidRPr="008F472E" w:rsidRDefault="002B0A44" w:rsidP="00526208">
                            <w:pPr>
                              <w:ind w:left="0"/>
                            </w:pPr>
                            <w:r w:rsidRPr="001A3EDF">
                              <w:rPr>
                                <w:color w:val="000000"/>
                              </w:rPr>
                              <w:t>Bildnachweis: GMH</w:t>
                            </w:r>
                            <w:r>
                              <w:rPr>
                                <w:color w:val="000000"/>
                              </w:rPr>
                              <w:t>/</w:t>
                            </w:r>
                            <w:r w:rsidR="004D15DC">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9pt;margin-top:12.6pt;width:36.25pt;height:236.6pt;z-index:2516556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" stroked="f">
                <v:textbox style="layout-flow:vertical;mso-layout-flow-alt:bottom-to-top">
                  <w:txbxContent>
                    <w:p w14:paraId="6B046CC4" w14:textId="63F6B1DF" w:rsidR="002B0A44" w:rsidRPr="008F472E" w:rsidRDefault="002B0A44" w:rsidP="00526208">
                      <w:pPr>
                        <w:ind w:left="0"/>
                      </w:pPr>
                      <w:r w:rsidRPr="001A3EDF">
                        <w:rPr>
                          <w:color w:val="000000"/>
                        </w:rPr>
                        <w:t>Bildnachweis: GMH</w:t>
                      </w:r>
                      <w:r>
                        <w:rPr>
                          <w:color w:val="000000"/>
                        </w:rPr>
                        <w:t>/</w:t>
                      </w:r>
                      <w:r w:rsidR="004D15DC">
                        <w:rPr>
                          <w:color w:val="000000"/>
                        </w:rPr>
                        <w:t>BDC</w:t>
                      </w:r>
                    </w:p>
                  </w:txbxContent>
                </v:textbox>
                <w10:wrap anchorx="margin"/>
              </v:shape>
            </w:pict>
          </mc:Fallback>
        </mc:AlternateContent>
      </w:r>
    </w:p>
    <w:p w14:paraId="2F754BCE" w14:textId="2F281C75" w:rsidR="00B8442D" w:rsidRPr="003B690D" w:rsidRDefault="004D15DC" w:rsidP="003B690D">
      <w:pPr>
        <w:ind w:left="1701"/>
        <w:rPr>
          <w:rFonts w:eastAsia="Calibri"/>
          <w:color w:val="404040" w:themeColor="text1" w:themeTint="BF"/>
          <w:sz w:val="22"/>
          <w:szCs w:val="22"/>
        </w:rPr>
      </w:pPr>
      <w:r>
        <w:rPr>
          <w:noProof/>
        </w:rPr>
        <w:drawing>
          <wp:anchor distT="0" distB="0" distL="114300" distR="114300" simplePos="0" relativeHeight="251671552" behindDoc="0" locked="0" layoutInCell="1" allowOverlap="1" wp14:anchorId="45987DB2" wp14:editId="7EE3037B">
            <wp:simplePos x="0" y="0"/>
            <wp:positionH relativeFrom="margin">
              <wp:posOffset>957580</wp:posOffset>
            </wp:positionH>
            <wp:positionV relativeFrom="margin">
              <wp:posOffset>3469005</wp:posOffset>
            </wp:positionV>
            <wp:extent cx="4738370" cy="3159125"/>
            <wp:effectExtent l="0" t="0" r="5080" b="3175"/>
            <wp:wrapNone/>
            <wp:docPr id="9" name="Grafik 9" descr="Ein Bild, das aus Holz,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aus Holz, mehrere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38370" cy="315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5954CC" w14:textId="23E6C26D" w:rsidR="00E077D3" w:rsidRDefault="00E077D3" w:rsidP="006453F4">
      <w:pPr>
        <w:tabs>
          <w:tab w:val="clear" w:pos="7740"/>
        </w:tabs>
        <w:ind w:left="1701" w:right="992"/>
        <w:jc w:val="center"/>
        <w:rPr>
          <w:color w:val="000000"/>
          <w:sz w:val="22"/>
          <w:szCs w:val="22"/>
        </w:rPr>
      </w:pPr>
    </w:p>
    <w:p w14:paraId="70C166C2" w14:textId="46902433" w:rsidR="004D15DC" w:rsidRDefault="004D15DC" w:rsidP="006453F4">
      <w:pPr>
        <w:tabs>
          <w:tab w:val="clear" w:pos="7740"/>
        </w:tabs>
        <w:ind w:left="1701" w:right="992"/>
        <w:jc w:val="center"/>
        <w:rPr>
          <w:color w:val="000000"/>
          <w:sz w:val="22"/>
          <w:szCs w:val="22"/>
        </w:rPr>
      </w:pPr>
    </w:p>
    <w:p w14:paraId="22C99EF5" w14:textId="2BE3DC18" w:rsidR="004D15DC" w:rsidRDefault="004D15DC" w:rsidP="006453F4">
      <w:pPr>
        <w:tabs>
          <w:tab w:val="clear" w:pos="7740"/>
        </w:tabs>
        <w:ind w:left="1701" w:right="992"/>
        <w:jc w:val="center"/>
        <w:rPr>
          <w:color w:val="000000"/>
          <w:sz w:val="22"/>
          <w:szCs w:val="22"/>
        </w:rPr>
      </w:pPr>
    </w:p>
    <w:p w14:paraId="5F7F5C4F" w14:textId="34052980" w:rsidR="004D15DC" w:rsidRDefault="004D15DC" w:rsidP="006453F4">
      <w:pPr>
        <w:tabs>
          <w:tab w:val="clear" w:pos="7740"/>
        </w:tabs>
        <w:ind w:left="1701" w:right="992"/>
        <w:jc w:val="center"/>
        <w:rPr>
          <w:color w:val="000000"/>
          <w:sz w:val="22"/>
          <w:szCs w:val="22"/>
        </w:rPr>
      </w:pPr>
    </w:p>
    <w:p w14:paraId="4515F56E" w14:textId="7675664F" w:rsidR="004D15DC" w:rsidRDefault="004D15DC" w:rsidP="006453F4">
      <w:pPr>
        <w:tabs>
          <w:tab w:val="clear" w:pos="7740"/>
        </w:tabs>
        <w:ind w:left="1701" w:right="992"/>
        <w:jc w:val="center"/>
        <w:rPr>
          <w:color w:val="000000"/>
          <w:sz w:val="22"/>
          <w:szCs w:val="22"/>
        </w:rPr>
      </w:pPr>
    </w:p>
    <w:p w14:paraId="10E2CD61" w14:textId="67EDAC45" w:rsidR="004D15DC" w:rsidRDefault="004D15DC" w:rsidP="006453F4">
      <w:pPr>
        <w:tabs>
          <w:tab w:val="clear" w:pos="7740"/>
        </w:tabs>
        <w:ind w:left="1701" w:right="992"/>
        <w:jc w:val="center"/>
        <w:rPr>
          <w:color w:val="000000"/>
          <w:sz w:val="22"/>
          <w:szCs w:val="22"/>
        </w:rPr>
      </w:pPr>
    </w:p>
    <w:p w14:paraId="23F6CF73" w14:textId="4E813655" w:rsidR="004D15DC" w:rsidRDefault="004D15DC" w:rsidP="006453F4">
      <w:pPr>
        <w:tabs>
          <w:tab w:val="clear" w:pos="7740"/>
        </w:tabs>
        <w:ind w:left="1701" w:right="992"/>
        <w:jc w:val="center"/>
        <w:rPr>
          <w:color w:val="000000"/>
          <w:sz w:val="22"/>
          <w:szCs w:val="22"/>
        </w:rPr>
      </w:pPr>
    </w:p>
    <w:p w14:paraId="4E0E46A0" w14:textId="14B8499C" w:rsidR="004D15DC" w:rsidRDefault="004D15DC" w:rsidP="006453F4">
      <w:pPr>
        <w:tabs>
          <w:tab w:val="clear" w:pos="7740"/>
        </w:tabs>
        <w:ind w:left="1701" w:right="992"/>
        <w:jc w:val="center"/>
        <w:rPr>
          <w:color w:val="000000"/>
          <w:sz w:val="22"/>
          <w:szCs w:val="22"/>
        </w:rPr>
      </w:pPr>
    </w:p>
    <w:p w14:paraId="7CECA535" w14:textId="77777777" w:rsidR="004D15DC" w:rsidRDefault="004D15DC" w:rsidP="006453F4">
      <w:pPr>
        <w:tabs>
          <w:tab w:val="clear" w:pos="7740"/>
        </w:tabs>
        <w:ind w:left="1701" w:right="992"/>
        <w:jc w:val="center"/>
        <w:rPr>
          <w:color w:val="000000"/>
          <w:sz w:val="22"/>
          <w:szCs w:val="22"/>
        </w:rPr>
      </w:pPr>
    </w:p>
    <w:p w14:paraId="24317461" w14:textId="7518EC7D" w:rsidR="004D15DC" w:rsidRDefault="004D15DC" w:rsidP="006453F4">
      <w:pPr>
        <w:tabs>
          <w:tab w:val="clear" w:pos="7740"/>
        </w:tabs>
        <w:ind w:left="1701" w:right="992"/>
        <w:jc w:val="center"/>
        <w:rPr>
          <w:color w:val="000000"/>
          <w:sz w:val="22"/>
          <w:szCs w:val="22"/>
        </w:rPr>
      </w:pPr>
    </w:p>
    <w:p w14:paraId="17BEB941" w14:textId="4666169E" w:rsidR="004D15DC" w:rsidRDefault="004D15DC"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70528" behindDoc="0" locked="0" layoutInCell="1" allowOverlap="1" wp14:anchorId="0E71A1CA" wp14:editId="3EE360C8">
                <wp:simplePos x="0" y="0"/>
                <wp:positionH relativeFrom="margin">
                  <wp:posOffset>957580</wp:posOffset>
                </wp:positionH>
                <wp:positionV relativeFrom="paragraph">
                  <wp:posOffset>75565</wp:posOffset>
                </wp:positionV>
                <wp:extent cx="4733925" cy="457200"/>
                <wp:effectExtent l="0" t="0" r="28575"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57200"/>
                        </a:xfrm>
                        <a:prstGeom prst="rect">
                          <a:avLst/>
                        </a:prstGeom>
                        <a:solidFill>
                          <a:srgbClr val="FFFFFF"/>
                        </a:solidFill>
                        <a:ln w="9525">
                          <a:solidFill>
                            <a:srgbClr val="000000"/>
                          </a:solidFill>
                          <a:miter lim="800000"/>
                          <a:headEnd/>
                          <a:tailEnd/>
                        </a:ln>
                      </wps:spPr>
                      <wps:txbx>
                        <w:txbxContent>
                          <w:p w14:paraId="5A11D0E5" w14:textId="69CCFFE6" w:rsidR="00D5090D" w:rsidRPr="00683724" w:rsidRDefault="00D5090D" w:rsidP="00D5090D">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71441C" w:rsidRPr="0071441C">
                              <w:rPr>
                                <w:color w:val="242424"/>
                                <w:sz w:val="22"/>
                                <w:szCs w:val="22"/>
                                <w:shd w:val="clear" w:color="auto" w:fill="FFFFFF"/>
                              </w:rPr>
                              <w:t>Genießen und dem Körper Gutes tun, das gelingt mit Pilzen, die unter anderem reichlich B-Vitamine liefern</w:t>
                            </w:r>
                            <w:r w:rsidR="0071441C" w:rsidRPr="0071441C">
                              <w:rPr>
                                <w:color w:val="000000" w:themeColor="text1"/>
                                <w:sz w:val="22"/>
                                <w:szCs w:val="22"/>
                              </w:rPr>
                              <w:t>.</w:t>
                            </w:r>
                            <w:r w:rsidRPr="00683724">
                              <w:rPr>
                                <w:color w:val="000000" w:themeColor="text1"/>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1A1CA" id="Text Box 32" o:spid="_x0000_s1027" type="#_x0000_t202" style="position:absolute;left:0;text-align:left;margin-left:75.4pt;margin-top:5.95pt;width:372.75pt;height:36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">
                <v:textbox>
                  <w:txbxContent>
                    <w:p w14:paraId="5A11D0E5" w14:textId="69CCFFE6" w:rsidR="00D5090D" w:rsidRPr="00683724" w:rsidRDefault="00D5090D" w:rsidP="00D5090D">
                      <w:pPr>
                        <w:autoSpaceDE w:val="0"/>
                        <w:autoSpaceDN w:val="0"/>
                        <w:adjustRightInd w:val="0"/>
                        <w:ind w:left="0" w:right="21"/>
                        <w:rPr>
                          <w:color w:val="000000" w:themeColor="text1"/>
                          <w:sz w:val="22"/>
                          <w:szCs w:val="22"/>
                        </w:rPr>
                      </w:pPr>
                      <w:r w:rsidRPr="00683724">
                        <w:rPr>
                          <w:b/>
                          <w:color w:val="000000" w:themeColor="text1"/>
                          <w:sz w:val="22"/>
                          <w:szCs w:val="22"/>
                        </w:rPr>
                        <w:t xml:space="preserve">Bildunterschrift: </w:t>
                      </w:r>
                      <w:r w:rsidR="0071441C" w:rsidRPr="0071441C">
                        <w:rPr>
                          <w:color w:val="242424"/>
                          <w:sz w:val="22"/>
                          <w:szCs w:val="22"/>
                          <w:shd w:val="clear" w:color="auto" w:fill="FFFFFF"/>
                        </w:rPr>
                        <w:t>Genießen und dem Körper Gutes tun, das gelingt mit Pilzen, die unter anderem reichlich B-Vitamine liefern</w:t>
                      </w:r>
                      <w:r w:rsidR="0071441C" w:rsidRPr="0071441C">
                        <w:rPr>
                          <w:color w:val="000000" w:themeColor="text1"/>
                          <w:sz w:val="22"/>
                          <w:szCs w:val="22"/>
                        </w:rPr>
                        <w:t>.</w:t>
                      </w:r>
                      <w:r w:rsidRPr="00683724">
                        <w:rPr>
                          <w:color w:val="000000" w:themeColor="text1"/>
                          <w:sz w:val="22"/>
                          <w:szCs w:val="22"/>
                        </w:rPr>
                        <w:t xml:space="preserve"> </w:t>
                      </w:r>
                    </w:p>
                  </w:txbxContent>
                </v:textbox>
                <w10:wrap anchorx="margin"/>
              </v:shape>
            </w:pict>
          </mc:Fallback>
        </mc:AlternateContent>
      </w:r>
    </w:p>
    <w:bookmarkEnd w:id="0"/>
    <w:p w14:paraId="79F313DC" w14:textId="059C77A5" w:rsidR="0071441C" w:rsidRDefault="0071441C" w:rsidP="0071441C">
      <w:pPr>
        <w:tabs>
          <w:tab w:val="clear" w:pos="7740"/>
        </w:tabs>
        <w:ind w:left="1701" w:right="992"/>
        <w:rPr>
          <w:color w:val="000000"/>
          <w:sz w:val="22"/>
          <w:szCs w:val="22"/>
        </w:rPr>
      </w:pPr>
    </w:p>
    <w:p w14:paraId="2D4DB934" w14:textId="43ABD414" w:rsidR="0071441C" w:rsidRDefault="004D15DC" w:rsidP="0071441C">
      <w:pPr>
        <w:tabs>
          <w:tab w:val="clear" w:pos="7740"/>
        </w:tabs>
        <w:ind w:left="1701" w:right="992"/>
        <w:rPr>
          <w:color w:val="000000"/>
          <w:sz w:val="22"/>
          <w:szCs w:val="22"/>
        </w:rPr>
      </w:pPr>
      <w:r>
        <w:rPr>
          <w:i/>
          <w:noProof/>
          <w:sz w:val="22"/>
          <w:szCs w:val="22"/>
          <w:lang w:eastAsia="de-DE" w:bidi="ar-SA"/>
        </w:rPr>
        <mc:AlternateContent>
          <mc:Choice Requires="wps">
            <w:drawing>
              <wp:anchor distT="0" distB="0" distL="114300" distR="114300" simplePos="0" relativeHeight="251673600" behindDoc="0" locked="0" layoutInCell="1" allowOverlap="1" wp14:anchorId="61BB6FD1" wp14:editId="4CFDDAB3">
                <wp:simplePos x="0" y="0"/>
                <wp:positionH relativeFrom="column">
                  <wp:posOffset>957580</wp:posOffset>
                </wp:positionH>
                <wp:positionV relativeFrom="paragraph">
                  <wp:posOffset>10795</wp:posOffset>
                </wp:positionV>
                <wp:extent cx="4733925" cy="408940"/>
                <wp:effectExtent l="0" t="0" r="2857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408940"/>
                        </a:xfrm>
                        <a:prstGeom prst="rect">
                          <a:avLst/>
                        </a:prstGeom>
                        <a:solidFill>
                          <a:srgbClr val="FFFFFF"/>
                        </a:solidFill>
                        <a:ln w="9525">
                          <a:solidFill>
                            <a:srgbClr val="FF0000"/>
                          </a:solidFill>
                          <a:miter lim="800000"/>
                          <a:headEnd/>
                          <a:tailEnd/>
                        </a:ln>
                      </wps:spPr>
                      <wps:txbx>
                        <w:txbxContent>
                          <w:p w14:paraId="3B9DC897" w14:textId="730A73E1" w:rsidR="004D15DC" w:rsidRDefault="004D15DC" w:rsidP="004D15DC">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950358" w:rsidRPr="007F4C2C">
                                <w:rPr>
                                  <w:rStyle w:val="Hyperlink"/>
                                  <w:rFonts w:ascii="Arial" w:hAnsi="Arial" w:cs="Arial"/>
                                  <w:sz w:val="20"/>
                                  <w:szCs w:val="20"/>
                                  <w:lang w:val="de-DE"/>
                                </w:rPr>
                                <w:t>https://www.gruenes-medienhaus.de/download/2023/02/GMH-2023-08-01.jpg</w:t>
                              </w:r>
                            </w:hyperlink>
                          </w:p>
                          <w:p w14:paraId="43648CEF" w14:textId="77777777" w:rsidR="00950358" w:rsidRDefault="00950358" w:rsidP="004D15DC">
                            <w:pPr>
                              <w:pStyle w:val="NurText"/>
                              <w:jc w:val="center"/>
                              <w:rPr>
                                <w:rFonts w:ascii="Arial" w:hAnsi="Arial" w:cs="Arial"/>
                                <w:sz w:val="20"/>
                                <w:szCs w:val="20"/>
                                <w:lang w:val="de-DE"/>
                              </w:rPr>
                            </w:pPr>
                          </w:p>
                          <w:p w14:paraId="2F2510A3" w14:textId="77777777" w:rsidR="004D15DC" w:rsidRDefault="004D15DC" w:rsidP="004D15DC">
                            <w:pPr>
                              <w:pStyle w:val="NurText"/>
                              <w:jc w:val="center"/>
                              <w:rPr>
                                <w:rFonts w:ascii="Arial" w:hAnsi="Arial" w:cs="Arial"/>
                                <w:sz w:val="20"/>
                                <w:szCs w:val="20"/>
                                <w:lang w:val="de-DE"/>
                              </w:rPr>
                            </w:pPr>
                          </w:p>
                          <w:p w14:paraId="3BFC1781" w14:textId="77777777" w:rsidR="004D15DC" w:rsidRDefault="004D15DC" w:rsidP="004D15DC">
                            <w:pPr>
                              <w:pStyle w:val="NurText"/>
                              <w:jc w:val="center"/>
                              <w:rPr>
                                <w:rFonts w:ascii="Arial" w:hAnsi="Arial" w:cs="Arial"/>
                                <w:sz w:val="20"/>
                                <w:szCs w:val="20"/>
                                <w:lang w:val="de-DE"/>
                              </w:rPr>
                            </w:pPr>
                          </w:p>
                          <w:p w14:paraId="511E84FB" w14:textId="77777777" w:rsidR="004D15DC" w:rsidRDefault="004D15DC" w:rsidP="004D15DC">
                            <w:pPr>
                              <w:pStyle w:val="NurText"/>
                              <w:jc w:val="center"/>
                              <w:rPr>
                                <w:rFonts w:ascii="Arial" w:hAnsi="Arial" w:cs="Arial"/>
                                <w:sz w:val="20"/>
                                <w:szCs w:val="20"/>
                                <w:lang w:val="de-DE"/>
                              </w:rPr>
                            </w:pPr>
                          </w:p>
                          <w:p w14:paraId="1AE07836" w14:textId="77777777" w:rsidR="004D15DC" w:rsidRDefault="004D15DC" w:rsidP="004D15DC">
                            <w:pPr>
                              <w:pStyle w:val="NurText"/>
                              <w:jc w:val="center"/>
                              <w:rPr>
                                <w:rFonts w:ascii="Arial" w:hAnsi="Arial" w:cs="Arial"/>
                                <w:sz w:val="20"/>
                                <w:szCs w:val="20"/>
                                <w:lang w:val="de-DE"/>
                              </w:rPr>
                            </w:pPr>
                          </w:p>
                          <w:p w14:paraId="30708017" w14:textId="77777777" w:rsidR="004D15DC" w:rsidRDefault="004D15DC" w:rsidP="004D15DC">
                            <w:pPr>
                              <w:pStyle w:val="NurText"/>
                              <w:jc w:val="center"/>
                              <w:rPr>
                                <w:rFonts w:ascii="Arial" w:hAnsi="Arial" w:cs="Arial"/>
                                <w:sz w:val="20"/>
                                <w:szCs w:val="20"/>
                                <w:lang w:val="de-DE"/>
                              </w:rPr>
                            </w:pPr>
                          </w:p>
                          <w:p w14:paraId="66EECF57" w14:textId="77777777" w:rsidR="004D15DC" w:rsidRDefault="004D15DC" w:rsidP="004D15DC">
                            <w:pPr>
                              <w:pStyle w:val="NurText"/>
                              <w:jc w:val="center"/>
                              <w:rPr>
                                <w:rFonts w:ascii="Arial" w:hAnsi="Arial" w:cs="Arial"/>
                                <w:sz w:val="20"/>
                                <w:szCs w:val="20"/>
                                <w:lang w:val="de-DE"/>
                              </w:rPr>
                            </w:pPr>
                          </w:p>
                          <w:p w14:paraId="72952667" w14:textId="77777777" w:rsidR="004D15DC" w:rsidRDefault="004D15DC" w:rsidP="004D15DC">
                            <w:pPr>
                              <w:pStyle w:val="NurText"/>
                              <w:jc w:val="center"/>
                              <w:rPr>
                                <w:rFonts w:ascii="Arial" w:hAnsi="Arial" w:cs="Arial"/>
                                <w:sz w:val="20"/>
                                <w:szCs w:val="20"/>
                                <w:lang w:val="de-DE"/>
                              </w:rPr>
                            </w:pPr>
                          </w:p>
                          <w:p w14:paraId="5EEF298A" w14:textId="77777777" w:rsidR="004D15DC" w:rsidRDefault="004D15DC" w:rsidP="004D15DC">
                            <w:pPr>
                              <w:pStyle w:val="NurText"/>
                              <w:jc w:val="center"/>
                              <w:rPr>
                                <w:rFonts w:ascii="Arial" w:hAnsi="Arial" w:cs="Arial"/>
                                <w:sz w:val="20"/>
                                <w:szCs w:val="20"/>
                                <w:lang w:val="de-DE"/>
                              </w:rPr>
                            </w:pPr>
                          </w:p>
                          <w:p w14:paraId="1819712C" w14:textId="77777777" w:rsidR="004D15DC" w:rsidRPr="001F13DC" w:rsidRDefault="004D15DC" w:rsidP="004D15DC">
                            <w:pPr>
                              <w:pStyle w:val="NurText"/>
                              <w:jc w:val="center"/>
                              <w:rPr>
                                <w:rFonts w:ascii="Arial" w:hAnsi="Arial" w:cs="Arial"/>
                                <w:sz w:val="20"/>
                                <w:szCs w:val="20"/>
                                <w:lang w:val="de-DE"/>
                              </w:rPr>
                            </w:pPr>
                          </w:p>
                          <w:p w14:paraId="231756E4" w14:textId="77777777" w:rsidR="004D15DC" w:rsidRPr="00EA5AB4" w:rsidRDefault="004D15DC" w:rsidP="004D15DC">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B6FD1" id="Text Box 33" o:spid="_x0000_s1028" type="#_x0000_t202" style="position:absolute;left:0;text-align:left;margin-left:75.4pt;margin-top:.85pt;width:372.75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" strokecolor="red">
                <v:textbox>
                  <w:txbxContent>
                    <w:p w14:paraId="3B9DC897" w14:textId="730A73E1" w:rsidR="004D15DC" w:rsidRDefault="004D15DC" w:rsidP="004D15DC">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950358" w:rsidRPr="007F4C2C">
                          <w:rPr>
                            <w:rStyle w:val="Hyperlink"/>
                            <w:rFonts w:ascii="Arial" w:hAnsi="Arial" w:cs="Arial"/>
                            <w:sz w:val="20"/>
                            <w:szCs w:val="20"/>
                            <w:lang w:val="de-DE"/>
                          </w:rPr>
                          <w:t>https://www.gruenes-medienhaus.de/download/2023/02/GMH-2023-08-01.jpg</w:t>
                        </w:r>
                      </w:hyperlink>
                    </w:p>
                    <w:p w14:paraId="43648CEF" w14:textId="77777777" w:rsidR="00950358" w:rsidRDefault="00950358" w:rsidP="004D15DC">
                      <w:pPr>
                        <w:pStyle w:val="NurText"/>
                        <w:jc w:val="center"/>
                        <w:rPr>
                          <w:rFonts w:ascii="Arial" w:hAnsi="Arial" w:cs="Arial"/>
                          <w:sz w:val="20"/>
                          <w:szCs w:val="20"/>
                          <w:lang w:val="de-DE"/>
                        </w:rPr>
                      </w:pPr>
                    </w:p>
                    <w:p w14:paraId="2F2510A3" w14:textId="77777777" w:rsidR="004D15DC" w:rsidRDefault="004D15DC" w:rsidP="004D15DC">
                      <w:pPr>
                        <w:pStyle w:val="NurText"/>
                        <w:jc w:val="center"/>
                        <w:rPr>
                          <w:rFonts w:ascii="Arial" w:hAnsi="Arial" w:cs="Arial"/>
                          <w:sz w:val="20"/>
                          <w:szCs w:val="20"/>
                          <w:lang w:val="de-DE"/>
                        </w:rPr>
                      </w:pPr>
                    </w:p>
                    <w:p w14:paraId="3BFC1781" w14:textId="77777777" w:rsidR="004D15DC" w:rsidRDefault="004D15DC" w:rsidP="004D15DC">
                      <w:pPr>
                        <w:pStyle w:val="NurText"/>
                        <w:jc w:val="center"/>
                        <w:rPr>
                          <w:rFonts w:ascii="Arial" w:hAnsi="Arial" w:cs="Arial"/>
                          <w:sz w:val="20"/>
                          <w:szCs w:val="20"/>
                          <w:lang w:val="de-DE"/>
                        </w:rPr>
                      </w:pPr>
                    </w:p>
                    <w:p w14:paraId="511E84FB" w14:textId="77777777" w:rsidR="004D15DC" w:rsidRDefault="004D15DC" w:rsidP="004D15DC">
                      <w:pPr>
                        <w:pStyle w:val="NurText"/>
                        <w:jc w:val="center"/>
                        <w:rPr>
                          <w:rFonts w:ascii="Arial" w:hAnsi="Arial" w:cs="Arial"/>
                          <w:sz w:val="20"/>
                          <w:szCs w:val="20"/>
                          <w:lang w:val="de-DE"/>
                        </w:rPr>
                      </w:pPr>
                    </w:p>
                    <w:p w14:paraId="1AE07836" w14:textId="77777777" w:rsidR="004D15DC" w:rsidRDefault="004D15DC" w:rsidP="004D15DC">
                      <w:pPr>
                        <w:pStyle w:val="NurText"/>
                        <w:jc w:val="center"/>
                        <w:rPr>
                          <w:rFonts w:ascii="Arial" w:hAnsi="Arial" w:cs="Arial"/>
                          <w:sz w:val="20"/>
                          <w:szCs w:val="20"/>
                          <w:lang w:val="de-DE"/>
                        </w:rPr>
                      </w:pPr>
                    </w:p>
                    <w:p w14:paraId="30708017" w14:textId="77777777" w:rsidR="004D15DC" w:rsidRDefault="004D15DC" w:rsidP="004D15DC">
                      <w:pPr>
                        <w:pStyle w:val="NurText"/>
                        <w:jc w:val="center"/>
                        <w:rPr>
                          <w:rFonts w:ascii="Arial" w:hAnsi="Arial" w:cs="Arial"/>
                          <w:sz w:val="20"/>
                          <w:szCs w:val="20"/>
                          <w:lang w:val="de-DE"/>
                        </w:rPr>
                      </w:pPr>
                    </w:p>
                    <w:p w14:paraId="66EECF57" w14:textId="77777777" w:rsidR="004D15DC" w:rsidRDefault="004D15DC" w:rsidP="004D15DC">
                      <w:pPr>
                        <w:pStyle w:val="NurText"/>
                        <w:jc w:val="center"/>
                        <w:rPr>
                          <w:rFonts w:ascii="Arial" w:hAnsi="Arial" w:cs="Arial"/>
                          <w:sz w:val="20"/>
                          <w:szCs w:val="20"/>
                          <w:lang w:val="de-DE"/>
                        </w:rPr>
                      </w:pPr>
                    </w:p>
                    <w:p w14:paraId="72952667" w14:textId="77777777" w:rsidR="004D15DC" w:rsidRDefault="004D15DC" w:rsidP="004D15DC">
                      <w:pPr>
                        <w:pStyle w:val="NurText"/>
                        <w:jc w:val="center"/>
                        <w:rPr>
                          <w:rFonts w:ascii="Arial" w:hAnsi="Arial" w:cs="Arial"/>
                          <w:sz w:val="20"/>
                          <w:szCs w:val="20"/>
                          <w:lang w:val="de-DE"/>
                        </w:rPr>
                      </w:pPr>
                    </w:p>
                    <w:p w14:paraId="5EEF298A" w14:textId="77777777" w:rsidR="004D15DC" w:rsidRDefault="004D15DC" w:rsidP="004D15DC">
                      <w:pPr>
                        <w:pStyle w:val="NurText"/>
                        <w:jc w:val="center"/>
                        <w:rPr>
                          <w:rFonts w:ascii="Arial" w:hAnsi="Arial" w:cs="Arial"/>
                          <w:sz w:val="20"/>
                          <w:szCs w:val="20"/>
                          <w:lang w:val="de-DE"/>
                        </w:rPr>
                      </w:pPr>
                    </w:p>
                    <w:p w14:paraId="1819712C" w14:textId="77777777" w:rsidR="004D15DC" w:rsidRPr="001F13DC" w:rsidRDefault="004D15DC" w:rsidP="004D15DC">
                      <w:pPr>
                        <w:pStyle w:val="NurText"/>
                        <w:jc w:val="center"/>
                        <w:rPr>
                          <w:rFonts w:ascii="Arial" w:hAnsi="Arial" w:cs="Arial"/>
                          <w:sz w:val="20"/>
                          <w:szCs w:val="20"/>
                          <w:lang w:val="de-DE"/>
                        </w:rPr>
                      </w:pPr>
                    </w:p>
                    <w:p w14:paraId="231756E4" w14:textId="77777777" w:rsidR="004D15DC" w:rsidRPr="00EA5AB4" w:rsidRDefault="004D15DC" w:rsidP="004D15DC">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67A97CC4" w14:textId="7D9BB992" w:rsidR="0071441C" w:rsidRDefault="0071441C" w:rsidP="0071441C">
      <w:pPr>
        <w:tabs>
          <w:tab w:val="clear" w:pos="7740"/>
        </w:tabs>
        <w:ind w:left="1701" w:right="992"/>
        <w:rPr>
          <w:color w:val="000000"/>
          <w:sz w:val="22"/>
          <w:szCs w:val="22"/>
        </w:rPr>
      </w:pPr>
    </w:p>
    <w:p w14:paraId="502D9B21" w14:textId="4A53439B" w:rsidR="0071441C" w:rsidRDefault="0071441C" w:rsidP="0071441C">
      <w:pPr>
        <w:tabs>
          <w:tab w:val="clear" w:pos="7740"/>
        </w:tabs>
        <w:ind w:left="1701" w:right="992"/>
        <w:rPr>
          <w:color w:val="000000"/>
          <w:sz w:val="22"/>
          <w:szCs w:val="22"/>
        </w:rPr>
      </w:pPr>
      <w:r w:rsidRPr="0071441C">
        <w:rPr>
          <w:color w:val="auto"/>
          <w:sz w:val="22"/>
          <w:szCs w:val="22"/>
        </w:rPr>
        <w:lastRenderedPageBreak/>
        <w:t>B</w:t>
      </w:r>
      <w:r w:rsidRPr="0071441C">
        <w:rPr>
          <w:color w:val="auto"/>
          <w:sz w:val="22"/>
          <w:szCs w:val="22"/>
          <w:vertAlign w:val="subscript"/>
        </w:rPr>
        <w:t>2,</w:t>
      </w:r>
      <w:r w:rsidRPr="0071441C">
        <w:rPr>
          <w:color w:val="auto"/>
          <w:sz w:val="22"/>
          <w:szCs w:val="22"/>
        </w:rPr>
        <w:t xml:space="preserve"> das Riboflavin, ist unter anderem nötig für die Gesundheit der Augen, für Wachstum, Blutbildung und wirkt als Antioxidans. Der tägliche Bedarf liegt bei 1,5 bis 1,7 mg. In 100 g Champignons sind etwa 0,4 mg enthalten. Damit sind Pilze allen Gemüsearten weit überlegen. Die so beliebten Tomaten, Gurken oder Salat liefern kaum 0,1 mg. Spargel und Kürbis als relativ gute Riboflavin-Lieferanten unter den Gemüsen gerade mal 0,2 mg pro 100 g. </w:t>
      </w:r>
    </w:p>
    <w:p w14:paraId="13EA856D" w14:textId="268CEE33" w:rsidR="0071441C" w:rsidRDefault="0071441C" w:rsidP="0071441C">
      <w:pPr>
        <w:tabs>
          <w:tab w:val="clear" w:pos="7740"/>
        </w:tabs>
        <w:ind w:left="1701" w:right="992"/>
        <w:rPr>
          <w:color w:val="000000"/>
          <w:sz w:val="22"/>
          <w:szCs w:val="22"/>
        </w:rPr>
      </w:pPr>
      <w:r w:rsidRPr="0071441C">
        <w:rPr>
          <w:color w:val="auto"/>
          <w:sz w:val="22"/>
          <w:szCs w:val="22"/>
        </w:rPr>
        <w:t>B</w:t>
      </w:r>
      <w:r w:rsidRPr="0071441C">
        <w:rPr>
          <w:color w:val="auto"/>
          <w:sz w:val="22"/>
          <w:szCs w:val="22"/>
          <w:vertAlign w:val="subscript"/>
        </w:rPr>
        <w:t>3</w:t>
      </w:r>
      <w:r w:rsidRPr="0071441C">
        <w:rPr>
          <w:color w:val="auto"/>
          <w:sz w:val="22"/>
          <w:szCs w:val="22"/>
        </w:rPr>
        <w:t xml:space="preserve">, auch Niacin oder </w:t>
      </w:r>
      <w:proofErr w:type="spellStart"/>
      <w:r w:rsidRPr="0071441C">
        <w:rPr>
          <w:color w:val="auto"/>
          <w:sz w:val="22"/>
          <w:szCs w:val="22"/>
        </w:rPr>
        <w:t>Nicotinsäure</w:t>
      </w:r>
      <w:proofErr w:type="spellEnd"/>
      <w:r w:rsidRPr="0071441C">
        <w:rPr>
          <w:color w:val="auto"/>
          <w:sz w:val="22"/>
          <w:szCs w:val="22"/>
        </w:rPr>
        <w:t xml:space="preserve"> genannt, sorgt für die rasche Regeneration von Haut, Muskeln, Nerven und DNA. Wer zu wenig davon in sich hat, ist reizbar, schläft schlecht und kann sich nicht richtig konzentrieren. 15 bis 20 mg sind die empfohlene Tagesdosis, zu der 100 g Pilze rund 3,7 mg beitragen. </w:t>
      </w:r>
    </w:p>
    <w:p w14:paraId="12FA05C2" w14:textId="1F2D86BA" w:rsidR="0071441C" w:rsidRDefault="0071441C" w:rsidP="0071441C">
      <w:pPr>
        <w:tabs>
          <w:tab w:val="clear" w:pos="7740"/>
        </w:tabs>
        <w:ind w:left="1701" w:right="992"/>
        <w:rPr>
          <w:color w:val="000000"/>
          <w:sz w:val="22"/>
          <w:szCs w:val="22"/>
        </w:rPr>
      </w:pPr>
      <w:r w:rsidRPr="0071441C">
        <w:rPr>
          <w:color w:val="auto"/>
          <w:sz w:val="22"/>
          <w:szCs w:val="22"/>
        </w:rPr>
        <w:t>B</w:t>
      </w:r>
      <w:r w:rsidRPr="0071441C">
        <w:rPr>
          <w:color w:val="auto"/>
          <w:sz w:val="22"/>
          <w:szCs w:val="22"/>
          <w:vertAlign w:val="subscript"/>
        </w:rPr>
        <w:t>5,</w:t>
      </w:r>
      <w:r w:rsidRPr="0071441C">
        <w:rPr>
          <w:color w:val="auto"/>
          <w:sz w:val="22"/>
          <w:szCs w:val="22"/>
        </w:rPr>
        <w:t xml:space="preserve"> </w:t>
      </w:r>
      <w:proofErr w:type="spellStart"/>
      <w:r w:rsidRPr="0071441C">
        <w:rPr>
          <w:color w:val="auto"/>
          <w:sz w:val="22"/>
          <w:szCs w:val="22"/>
        </w:rPr>
        <w:t>Panthothensäure</w:t>
      </w:r>
      <w:proofErr w:type="spellEnd"/>
      <w:r w:rsidRPr="0071441C">
        <w:rPr>
          <w:color w:val="auto"/>
          <w:sz w:val="22"/>
          <w:szCs w:val="22"/>
        </w:rPr>
        <w:t xml:space="preserve"> ist wichtig für die </w:t>
      </w:r>
      <w:proofErr w:type="spellStart"/>
      <w:r w:rsidRPr="0071441C">
        <w:rPr>
          <w:color w:val="auto"/>
          <w:sz w:val="22"/>
          <w:szCs w:val="22"/>
        </w:rPr>
        <w:t>Neutrotransmitter</w:t>
      </w:r>
      <w:proofErr w:type="spellEnd"/>
      <w:r w:rsidRPr="0071441C">
        <w:rPr>
          <w:color w:val="auto"/>
          <w:sz w:val="22"/>
          <w:szCs w:val="22"/>
        </w:rPr>
        <w:t xml:space="preserve">, also der Botenstoffe zwischen den Nervenzellen, für den Aufbau der Hormone und des Hämoglobins, also des eisenhaltigen roten Farbstoffs im Blut, der den eingeatmeten Sauerstoff zu den Zellen transportiert. 6 mg </w:t>
      </w:r>
      <w:proofErr w:type="spellStart"/>
      <w:r w:rsidRPr="0071441C">
        <w:rPr>
          <w:color w:val="auto"/>
          <w:sz w:val="22"/>
          <w:szCs w:val="22"/>
        </w:rPr>
        <w:t>Panthothensäure</w:t>
      </w:r>
      <w:proofErr w:type="spellEnd"/>
      <w:r w:rsidRPr="0071441C">
        <w:rPr>
          <w:color w:val="auto"/>
          <w:sz w:val="22"/>
          <w:szCs w:val="22"/>
        </w:rPr>
        <w:t xml:space="preserve"> brauchen wir täglich. Sind wir unterversorgt treten Immunschwäche, Schlaflosigkeit und Müdigkeit, Muskelschmerzen und Anämie auf. Wer darunter leidet, dem mangelt es meist auch an den anderen B-Vitaminen. Mit natürlichen Vitamin-Quellen</w:t>
      </w:r>
      <w:r w:rsidR="00FB20AD">
        <w:rPr>
          <w:color w:val="auto"/>
          <w:sz w:val="22"/>
          <w:szCs w:val="22"/>
        </w:rPr>
        <w:t>,</w:t>
      </w:r>
      <w:r w:rsidRPr="0071441C">
        <w:rPr>
          <w:color w:val="auto"/>
          <w:sz w:val="22"/>
          <w:szCs w:val="22"/>
        </w:rPr>
        <w:t xml:space="preserve"> wie den Pilzen</w:t>
      </w:r>
      <w:r w:rsidR="00FB20AD">
        <w:rPr>
          <w:color w:val="auto"/>
          <w:sz w:val="22"/>
          <w:szCs w:val="22"/>
        </w:rPr>
        <w:t>,</w:t>
      </w:r>
      <w:r w:rsidRPr="0071441C">
        <w:rPr>
          <w:color w:val="auto"/>
          <w:sz w:val="22"/>
          <w:szCs w:val="22"/>
        </w:rPr>
        <w:t xml:space="preserve"> lässt sich das deutlich verbessern. </w:t>
      </w:r>
    </w:p>
    <w:p w14:paraId="2242262C" w14:textId="77777777" w:rsidR="0071441C" w:rsidRDefault="0071441C" w:rsidP="0071441C">
      <w:pPr>
        <w:tabs>
          <w:tab w:val="clear" w:pos="7740"/>
        </w:tabs>
        <w:ind w:left="1701" w:right="992"/>
        <w:rPr>
          <w:color w:val="000000"/>
          <w:sz w:val="22"/>
          <w:szCs w:val="22"/>
        </w:rPr>
      </w:pPr>
      <w:r w:rsidRPr="0071441C">
        <w:rPr>
          <w:color w:val="auto"/>
          <w:sz w:val="22"/>
          <w:szCs w:val="22"/>
        </w:rPr>
        <w:t>B</w:t>
      </w:r>
      <w:r w:rsidRPr="0071441C">
        <w:rPr>
          <w:color w:val="auto"/>
          <w:sz w:val="22"/>
          <w:szCs w:val="22"/>
          <w:vertAlign w:val="subscript"/>
        </w:rPr>
        <w:t>7</w:t>
      </w:r>
      <w:r w:rsidRPr="0071441C">
        <w:rPr>
          <w:color w:val="auto"/>
          <w:sz w:val="22"/>
          <w:szCs w:val="22"/>
        </w:rPr>
        <w:t xml:space="preserve"> oder H, Biotin; die Werbung verspricht schöne Haare und schöne Haut durch Biotin. Das ist aber längst nicht alles. Biotin ist an vielen Prozessen des Körpers insbesondere dem Stoffwechsel beteiligt.  Daher zeigt </w:t>
      </w:r>
      <w:proofErr w:type="spellStart"/>
      <w:r w:rsidRPr="0071441C">
        <w:rPr>
          <w:color w:val="auto"/>
          <w:sz w:val="22"/>
          <w:szCs w:val="22"/>
        </w:rPr>
        <w:t>Biotinmangel</w:t>
      </w:r>
      <w:proofErr w:type="spellEnd"/>
      <w:r w:rsidRPr="0071441C">
        <w:rPr>
          <w:color w:val="auto"/>
          <w:sz w:val="22"/>
          <w:szCs w:val="22"/>
        </w:rPr>
        <w:t xml:space="preserve"> sich auch mit vielen Gesichtern von Haarausfall über Müdigkeit, Blutarmut, erhöhtem Cholesterin bis hin zu häufigen Entzündungen von Haut und Zunge. 40 µg brauchen wir laut Deutscher Gesellschaft für unsere Ernährung täglich. Mit 16 µg liefern 100 g Champignons schon einen erheblichen Teil davon. </w:t>
      </w:r>
    </w:p>
    <w:p w14:paraId="2A250214" w14:textId="7E55D17E" w:rsidR="0071441C" w:rsidRDefault="0071441C" w:rsidP="0071441C">
      <w:pPr>
        <w:tabs>
          <w:tab w:val="clear" w:pos="7740"/>
        </w:tabs>
        <w:ind w:left="1701" w:right="992"/>
        <w:rPr>
          <w:color w:val="000000"/>
          <w:sz w:val="22"/>
          <w:szCs w:val="22"/>
        </w:rPr>
      </w:pPr>
      <w:r w:rsidRPr="0071441C">
        <w:rPr>
          <w:color w:val="auto"/>
          <w:sz w:val="22"/>
          <w:szCs w:val="22"/>
        </w:rPr>
        <w:t>B</w:t>
      </w:r>
      <w:r w:rsidRPr="0071441C">
        <w:rPr>
          <w:color w:val="auto"/>
          <w:sz w:val="22"/>
          <w:szCs w:val="22"/>
          <w:vertAlign w:val="subscript"/>
        </w:rPr>
        <w:t>9</w:t>
      </w:r>
      <w:r w:rsidRPr="0071441C">
        <w:rPr>
          <w:color w:val="auto"/>
          <w:sz w:val="22"/>
          <w:szCs w:val="22"/>
        </w:rPr>
        <w:t xml:space="preserve"> oder M, Folsäure, davon steckt nicht ganz so viel in den Schwammerln, aber mit 100 g lässt sich immerhin 5 % des Tagesbedarfs decken. Das Vitamin spielt eine wesentliche Rolle bei der Zellteilung. Schwangere Frauen haben einen stark erhöhten Bedarf an Folsäure, die für die richtige Ausbildung des embryonalen Neuralrohres sorgt, aus dem sich Rückenmark und Gehirn entwickeln. Untersuchungen zeigen auch einen Zusammenhang </w:t>
      </w:r>
      <w:r w:rsidRPr="0071441C">
        <w:rPr>
          <w:color w:val="auto"/>
          <w:sz w:val="22"/>
          <w:szCs w:val="22"/>
        </w:rPr>
        <w:lastRenderedPageBreak/>
        <w:t>zwischen Folsäuremangel während der Schwangerschaft und Autismus</w:t>
      </w:r>
      <w:r w:rsidR="00126CFF">
        <w:rPr>
          <w:color w:val="auto"/>
          <w:sz w:val="22"/>
          <w:szCs w:val="22"/>
        </w:rPr>
        <w:t>.</w:t>
      </w:r>
    </w:p>
    <w:p w14:paraId="3ABDF842" w14:textId="77777777" w:rsidR="0071441C" w:rsidRDefault="0071441C" w:rsidP="0071441C">
      <w:pPr>
        <w:tabs>
          <w:tab w:val="clear" w:pos="7740"/>
        </w:tabs>
        <w:ind w:left="1701" w:right="992"/>
        <w:rPr>
          <w:color w:val="auto"/>
          <w:sz w:val="22"/>
          <w:szCs w:val="22"/>
        </w:rPr>
      </w:pPr>
      <w:r w:rsidRPr="0071441C">
        <w:rPr>
          <w:color w:val="auto"/>
          <w:sz w:val="22"/>
          <w:szCs w:val="22"/>
        </w:rPr>
        <w:t>B</w:t>
      </w:r>
      <w:r w:rsidRPr="0071441C">
        <w:rPr>
          <w:color w:val="auto"/>
          <w:sz w:val="22"/>
          <w:szCs w:val="22"/>
          <w:vertAlign w:val="subscript"/>
        </w:rPr>
        <w:t xml:space="preserve">12, </w:t>
      </w:r>
      <w:r w:rsidRPr="0071441C">
        <w:rPr>
          <w:color w:val="auto"/>
          <w:sz w:val="22"/>
          <w:szCs w:val="22"/>
        </w:rPr>
        <w:t>Cobalamin ist wichtig für Zellteilung, Blutbildung und das Nervensystem. Die 4 µg pro Tag gewinnen wir meist aus tierischen Produkten wie Fleisch, Fisch, Eiern. Wer das nicht will: Pilze sind die einzige frische, nicht tierische Quelle für Vitamin B</w:t>
      </w:r>
      <w:r w:rsidRPr="0071441C">
        <w:rPr>
          <w:color w:val="auto"/>
          <w:sz w:val="22"/>
          <w:szCs w:val="22"/>
          <w:vertAlign w:val="subscript"/>
        </w:rPr>
        <w:t>12</w:t>
      </w:r>
      <w:r w:rsidRPr="0071441C">
        <w:rPr>
          <w:color w:val="auto"/>
          <w:sz w:val="22"/>
          <w:szCs w:val="22"/>
        </w:rPr>
        <w:t xml:space="preserve">. </w:t>
      </w:r>
    </w:p>
    <w:p w14:paraId="3F43F0C9" w14:textId="5E846647" w:rsidR="0071441C" w:rsidRDefault="0071441C" w:rsidP="0071441C">
      <w:pPr>
        <w:tabs>
          <w:tab w:val="clear" w:pos="7740"/>
        </w:tabs>
        <w:ind w:left="1701" w:right="992"/>
        <w:rPr>
          <w:color w:val="auto"/>
          <w:sz w:val="22"/>
          <w:szCs w:val="22"/>
        </w:rPr>
      </w:pPr>
      <w:r w:rsidRPr="0071441C">
        <w:rPr>
          <w:color w:val="auto"/>
          <w:sz w:val="22"/>
          <w:szCs w:val="22"/>
        </w:rPr>
        <w:t xml:space="preserve">Einige der B-Vitamine sind wasserlöslich, andere licht- oder hitzeempfindlich. Also Pilze nie lange waschen oder ins Wasser legen, nicht lange unter Licht liegen lassen und eher sanft schmoren oder dünsten als scharf braten. Wer rohe Pilze verträgt, profitiert von ihrem vollen Vitamin B-Gehalt. </w:t>
      </w:r>
    </w:p>
    <w:p w14:paraId="52C2DC0F" w14:textId="238AFEEC" w:rsidR="00144407" w:rsidRDefault="004D15DC" w:rsidP="0071441C">
      <w:pPr>
        <w:tabs>
          <w:tab w:val="clear" w:pos="7740"/>
        </w:tabs>
        <w:ind w:left="1701" w:right="992"/>
        <w:rPr>
          <w:color w:val="000000"/>
          <w:sz w:val="22"/>
          <w:szCs w:val="22"/>
        </w:rPr>
      </w:pPr>
      <w:r w:rsidRPr="004D15DC">
        <w:rPr>
          <w:color w:val="000000"/>
          <w:sz w:val="22"/>
          <w:szCs w:val="22"/>
        </w:rPr>
        <w:t xml:space="preserve">Viele weitere interessante Informationen und Rezepte zu Speisepilzen finden Sie auf der Website </w:t>
      </w:r>
      <w:hyperlink r:id="rId11" w:history="1">
        <w:r w:rsidR="00144407" w:rsidRPr="00AD0B4A">
          <w:rPr>
            <w:rStyle w:val="Hyperlink"/>
            <w:sz w:val="22"/>
            <w:szCs w:val="22"/>
          </w:rPr>
          <w:t>www.gesunde-pilze.de</w:t>
        </w:r>
      </w:hyperlink>
    </w:p>
    <w:sectPr w:rsidR="00144407" w:rsidSect="00933B64">
      <w:headerReference w:type="even" r:id="rId12"/>
      <w:headerReference w:type="default" r:id="rId13"/>
      <w:footerReference w:type="even" r:id="rId14"/>
      <w:footerReference w:type="default" r:id="rId15"/>
      <w:headerReference w:type="first" r:id="rId16"/>
      <w:footerReference w:type="first" r:id="rId17"/>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A7D81" w14:textId="77777777" w:rsidR="008D0B84" w:rsidRDefault="008D0B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59489B64" w:rsidR="002B0A44" w:rsidRPr="008D0B84" w:rsidRDefault="002B0A44" w:rsidP="00616BCB">
    <w:pPr>
      <w:pStyle w:val="Fuzeile"/>
      <w:shd w:val="clear" w:color="auto" w:fill="006600"/>
      <w:tabs>
        <w:tab w:val="clear" w:pos="9072"/>
        <w:tab w:val="right" w:pos="9356"/>
      </w:tabs>
      <w:spacing w:after="0" w:line="240" w:lineRule="auto"/>
      <w:ind w:right="-284" w:hanging="2444"/>
      <w:jc w:val="center"/>
      <w:rPr>
        <w:color w:val="FFFFFF"/>
        <w:lang w:val="de-DE"/>
      </w:rPr>
    </w:pPr>
    <w:r w:rsidRPr="007C5137">
      <w:rPr>
        <w:color w:val="FFFFFF"/>
      </w:rPr>
      <w:t>Pressekontakt: Grünes Medienhaus - Abt. der Förderungsgesellschaft Gartenbau mbH</w:t>
    </w:r>
    <w:r>
      <w:rPr>
        <w:color w:val="FFFFFF"/>
      </w:rPr>
      <w:t xml:space="preserve"> </w:t>
    </w:r>
    <w:r w:rsidR="008D0B84">
      <w:rPr>
        <w:color w:val="FFFFFF"/>
      </w:rPr>
      <w:t>–</w:t>
    </w:r>
    <w:r>
      <w:rPr>
        <w:color w:val="FFFFFF"/>
      </w:rPr>
      <w:t xml:space="preserve"> </w:t>
    </w:r>
    <w:r w:rsidR="008D0B84">
      <w:rPr>
        <w:color w:val="FFFFFF"/>
        <w:lang w:val="de-DE"/>
      </w:rPr>
      <w:t xml:space="preserve">Sina </w:t>
    </w:r>
    <w:proofErr w:type="spellStart"/>
    <w:r w:rsidR="008D0B84">
      <w:rPr>
        <w:color w:val="FFFFFF"/>
        <w:lang w:val="de-DE"/>
      </w:rPr>
      <w:t>Grebestein</w:t>
    </w:r>
    <w:proofErr w:type="spellEnd"/>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proofErr w:type="spellStart"/>
    <w:r w:rsidR="00990254">
      <w:rPr>
        <w:color w:val="FFFFFF"/>
        <w:lang w:val="de-DE"/>
      </w:rPr>
      <w:t>Servatiusstraße</w:t>
    </w:r>
    <w:proofErr w:type="spellEnd"/>
    <w:r w:rsidR="00990254">
      <w:rPr>
        <w:color w:val="FFFFFF"/>
        <w:lang w:val="de-DE"/>
      </w:rPr>
      <w:t xml:space="preserve"> 53</w:t>
    </w:r>
    <w:r w:rsidRPr="007C5137">
      <w:rPr>
        <w:color w:val="FFFFFF"/>
      </w:rPr>
      <w:t xml:space="preserve">        53175 Bonn</w:t>
    </w:r>
  </w:p>
  <w:p w14:paraId="58DDB3F7" w14:textId="07FC7BB6"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3360"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9264"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5168"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w:t>
    </w:r>
    <w:r w:rsidR="008D0B84">
      <w:rPr>
        <w:color w:val="FFFFFF"/>
        <w:lang w:val="de-DE"/>
      </w:rPr>
      <w:t>42</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AF0FA" w14:textId="77777777" w:rsidR="008D0B84" w:rsidRDefault="008D0B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11BDD" w14:textId="77777777" w:rsidR="008D0B84" w:rsidRDefault="008D0B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CBDF8" w14:textId="77777777" w:rsidR="008D0B84" w:rsidRDefault="008D0B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9"/>
  </w:num>
  <w:num w:numId="2" w16cid:durableId="2141070262">
    <w:abstractNumId w:val="7"/>
  </w:num>
  <w:num w:numId="3" w16cid:durableId="923104637">
    <w:abstractNumId w:val="10"/>
  </w:num>
  <w:num w:numId="4" w16cid:durableId="1023356965">
    <w:abstractNumId w:val="0"/>
  </w:num>
  <w:num w:numId="5" w16cid:durableId="926882453">
    <w:abstractNumId w:val="5"/>
  </w:num>
  <w:num w:numId="6" w16cid:durableId="1088968263">
    <w:abstractNumId w:val="8"/>
  </w:num>
  <w:num w:numId="7" w16cid:durableId="2101950240">
    <w:abstractNumId w:val="2"/>
  </w:num>
  <w:num w:numId="8" w16cid:durableId="1339045381">
    <w:abstractNumId w:val="3"/>
  </w:num>
  <w:num w:numId="9" w16cid:durableId="1195654076">
    <w:abstractNumId w:val="4"/>
  </w:num>
  <w:num w:numId="10" w16cid:durableId="2050951537">
    <w:abstractNumId w:val="11"/>
  </w:num>
  <w:num w:numId="11" w16cid:durableId="407465007">
    <w:abstractNumId w:val="1"/>
  </w:num>
  <w:num w:numId="12" w16cid:durableId="17502266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5DEF"/>
    <w:rsid w:val="00067E3F"/>
    <w:rsid w:val="00067E50"/>
    <w:rsid w:val="00072177"/>
    <w:rsid w:val="000723D3"/>
    <w:rsid w:val="000770CF"/>
    <w:rsid w:val="00077560"/>
    <w:rsid w:val="0008031E"/>
    <w:rsid w:val="000826ED"/>
    <w:rsid w:val="00083327"/>
    <w:rsid w:val="00084FE0"/>
    <w:rsid w:val="0009137F"/>
    <w:rsid w:val="00095DCC"/>
    <w:rsid w:val="00096009"/>
    <w:rsid w:val="000A12B4"/>
    <w:rsid w:val="000A1FA3"/>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26CFF"/>
    <w:rsid w:val="001303C9"/>
    <w:rsid w:val="00134292"/>
    <w:rsid w:val="0013566C"/>
    <w:rsid w:val="0014250B"/>
    <w:rsid w:val="00142DD5"/>
    <w:rsid w:val="00144407"/>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704BC"/>
    <w:rsid w:val="002744B1"/>
    <w:rsid w:val="002767C8"/>
    <w:rsid w:val="00276E10"/>
    <w:rsid w:val="00276EC8"/>
    <w:rsid w:val="00276EDD"/>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6B1A"/>
    <w:rsid w:val="00360A74"/>
    <w:rsid w:val="003614E3"/>
    <w:rsid w:val="003626AC"/>
    <w:rsid w:val="00363E0D"/>
    <w:rsid w:val="003640DF"/>
    <w:rsid w:val="00367121"/>
    <w:rsid w:val="00372332"/>
    <w:rsid w:val="003725E4"/>
    <w:rsid w:val="0037296C"/>
    <w:rsid w:val="003735C0"/>
    <w:rsid w:val="00373A0D"/>
    <w:rsid w:val="003768F2"/>
    <w:rsid w:val="00376AE6"/>
    <w:rsid w:val="00377256"/>
    <w:rsid w:val="00380609"/>
    <w:rsid w:val="0038118C"/>
    <w:rsid w:val="003823D3"/>
    <w:rsid w:val="00385E34"/>
    <w:rsid w:val="003865B8"/>
    <w:rsid w:val="003928AC"/>
    <w:rsid w:val="00395025"/>
    <w:rsid w:val="00395966"/>
    <w:rsid w:val="00396C3F"/>
    <w:rsid w:val="00397D5D"/>
    <w:rsid w:val="00397E91"/>
    <w:rsid w:val="003A0B1F"/>
    <w:rsid w:val="003A3EB3"/>
    <w:rsid w:val="003A578C"/>
    <w:rsid w:val="003B4AF1"/>
    <w:rsid w:val="003B4C71"/>
    <w:rsid w:val="003B6120"/>
    <w:rsid w:val="003B66BF"/>
    <w:rsid w:val="003B690D"/>
    <w:rsid w:val="003B6D82"/>
    <w:rsid w:val="003C14C6"/>
    <w:rsid w:val="003C32AA"/>
    <w:rsid w:val="003C4296"/>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84447"/>
    <w:rsid w:val="00485BC7"/>
    <w:rsid w:val="00487F17"/>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15DC"/>
    <w:rsid w:val="004D359B"/>
    <w:rsid w:val="004D3693"/>
    <w:rsid w:val="004D3FE3"/>
    <w:rsid w:val="004D4E76"/>
    <w:rsid w:val="004D5057"/>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215B"/>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3724"/>
    <w:rsid w:val="00685000"/>
    <w:rsid w:val="00687324"/>
    <w:rsid w:val="00687C67"/>
    <w:rsid w:val="00693F04"/>
    <w:rsid w:val="00694083"/>
    <w:rsid w:val="006952F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1441C"/>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579"/>
    <w:rsid w:val="008C56B2"/>
    <w:rsid w:val="008D0B84"/>
    <w:rsid w:val="008D4014"/>
    <w:rsid w:val="008D4BB2"/>
    <w:rsid w:val="008D6C45"/>
    <w:rsid w:val="008D6F1A"/>
    <w:rsid w:val="008E0945"/>
    <w:rsid w:val="008E1D76"/>
    <w:rsid w:val="008E25DF"/>
    <w:rsid w:val="008E2A00"/>
    <w:rsid w:val="008E4FEC"/>
    <w:rsid w:val="008E6F04"/>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358"/>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440"/>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326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4396C"/>
    <w:rsid w:val="00D43C2B"/>
    <w:rsid w:val="00D44129"/>
    <w:rsid w:val="00D44BF7"/>
    <w:rsid w:val="00D4585F"/>
    <w:rsid w:val="00D45E0B"/>
    <w:rsid w:val="00D46760"/>
    <w:rsid w:val="00D474A6"/>
    <w:rsid w:val="00D5090D"/>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1DBF"/>
    <w:rsid w:val="00DB4DDD"/>
    <w:rsid w:val="00DB72C6"/>
    <w:rsid w:val="00DB7754"/>
    <w:rsid w:val="00DC24D4"/>
    <w:rsid w:val="00DC2AFE"/>
    <w:rsid w:val="00DD0BAA"/>
    <w:rsid w:val="00DD168C"/>
    <w:rsid w:val="00DD2B0C"/>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0AD"/>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unde-pilze.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ruenes-medienhaus.de/download/2023/02/GMH-2023-08-0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ruenes-medienhaus.de/download/2023/02/GMH-2023-08-01.jp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3358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3930</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Elvira Bärhausen</cp:lastModifiedBy>
  <cp:revision>11</cp:revision>
  <cp:lastPrinted>2023-02-21T09:00:00Z</cp:lastPrinted>
  <dcterms:created xsi:type="dcterms:W3CDTF">2023-01-24T07:40:00Z</dcterms:created>
  <dcterms:modified xsi:type="dcterms:W3CDTF">2023-02-21T09:11:00Z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120398</vt:lpwstr>
  </property>
  <property fmtid="{D5CDD505-2E9C-101B-9397-08002B2CF9AE}" pid="3" name="NXPowerLiteSettings">
    <vt:lpwstr>C700052003A000</vt:lpwstr>
  </property>
  <property fmtid="{D5CDD505-2E9C-101B-9397-08002B2CF9AE}" pid="4" name="NXPowerLiteVersion">
    <vt:lpwstr>D9.1.4</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