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DC6F" w14:textId="747B4000" w:rsidR="00AA7EE8" w:rsidRPr="00434B0D" w:rsidRDefault="000151A8" w:rsidP="00544769">
      <w:pPr>
        <w:pStyle w:val="Formatvorlage3"/>
        <w:ind w:left="1008" w:right="1008"/>
        <w:rPr>
          <w:rStyle w:val="Ohne"/>
          <w:rFonts w:eastAsia="Georgia"/>
          <w:sz w:val="27"/>
          <w:szCs w:val="27"/>
          <w:shd w:val="clear" w:color="auto" w:fill="FFFFFF"/>
        </w:rPr>
      </w:pPr>
      <w:bookmarkStart w:id="0" w:name="_Hlk163551219"/>
      <w:bookmarkStart w:id="1" w:name="_Hlk497815209"/>
      <w:r w:rsidRPr="000151A8">
        <w:rPr>
          <w:rStyle w:val="Ohne"/>
          <w:sz w:val="27"/>
          <w:szCs w:val="27"/>
          <w:shd w:val="clear" w:color="auto" w:fill="FFFFFF"/>
        </w:rPr>
        <w:t>Alles Gute kommt von unten – der Boden als Basis für Blüten und Blätter</w:t>
      </w:r>
    </w:p>
    <w:p w14:paraId="2854419D" w14:textId="2A925EC3" w:rsidR="00AA7EE8" w:rsidRPr="00C7307A" w:rsidRDefault="00442403" w:rsidP="00544769">
      <w:pPr>
        <w:pStyle w:val="Formatvorlage6"/>
        <w:spacing w:after="240"/>
        <w:ind w:left="1008" w:right="1008"/>
        <w:rPr>
          <w:rStyle w:val="Ohne"/>
          <w:rFonts w:eastAsia="Georgia"/>
          <w:shd w:val="clear" w:color="auto" w:fill="FFFFFF"/>
        </w:rPr>
      </w:pPr>
      <w:bookmarkStart w:id="2" w:name="_Hlk127252587"/>
      <w:bookmarkEnd w:id="0"/>
      <w:r w:rsidRPr="00C7307A">
        <w:rPr>
          <w:noProof/>
        </w:rPr>
        <mc:AlternateContent>
          <mc:Choice Requires="wps">
            <w:drawing>
              <wp:anchor distT="0" distB="0" distL="114300" distR="114300" simplePos="0" relativeHeight="251648000" behindDoc="0" locked="0" layoutInCell="1" allowOverlap="1" wp14:anchorId="0D39FF87" wp14:editId="7F6557B8">
                <wp:simplePos x="0" y="0"/>
                <wp:positionH relativeFrom="rightMargin">
                  <wp:posOffset>-291465</wp:posOffset>
                </wp:positionH>
                <wp:positionV relativeFrom="paragraph">
                  <wp:posOffset>475836</wp:posOffset>
                </wp:positionV>
                <wp:extent cx="389255" cy="4271645"/>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9255" cy="427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2AD66CAD" w:rsidR="002B0A44" w:rsidRPr="006C64BD" w:rsidRDefault="002B0A44" w:rsidP="00526208">
                            <w:pPr>
                              <w:ind w:left="0"/>
                              <w:rPr>
                                <w:color w:val="000000"/>
                              </w:rPr>
                            </w:pPr>
                            <w:r w:rsidRPr="001A3EDF">
                              <w:rPr>
                                <w:color w:val="000000"/>
                              </w:rPr>
                              <w:t>Bildnachweis: GMH</w:t>
                            </w:r>
                            <w:r>
                              <w:rPr>
                                <w:color w:val="000000"/>
                              </w:rPr>
                              <w:t>/</w:t>
                            </w:r>
                            <w:r w:rsidR="00870E63">
                              <w:rPr>
                                <w:color w:val="000000"/>
                              </w:rPr>
                              <w:t xml:space="preserve"> </w:t>
                            </w:r>
                            <w:r w:rsidR="000151A8" w:rsidRPr="000151A8">
                              <w:rPr>
                                <w:bCs/>
                                <w:color w:val="auto"/>
                                <w:sz w:val="22"/>
                                <w:szCs w:val="22"/>
                              </w:rPr>
                              <w:t xml:space="preserve">Staudengärtnerei </w:t>
                            </w:r>
                            <w:proofErr w:type="spellStart"/>
                            <w:r w:rsidR="000151A8" w:rsidRPr="000151A8">
                              <w:rPr>
                                <w:bCs/>
                                <w:color w:val="auto"/>
                                <w:sz w:val="22"/>
                                <w:szCs w:val="22"/>
                              </w:rPr>
                              <w:t>Gaißmayer</w:t>
                            </w:r>
                            <w:proofErr w:type="spellEnd"/>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22.95pt;margin-top:37.45pt;width:30.65pt;height:336.35pt;flip:x;z-index:251648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" stroked="f">
                <v:textbox style="layout-flow:vertical;mso-layout-flow-alt:bottom-to-top">
                  <w:txbxContent>
                    <w:p w14:paraId="6B046CC4" w14:textId="2AD66CAD" w:rsidR="002B0A44" w:rsidRPr="006C64BD" w:rsidRDefault="002B0A44" w:rsidP="00526208">
                      <w:pPr>
                        <w:ind w:left="0"/>
                        <w:rPr>
                          <w:color w:val="000000"/>
                        </w:rPr>
                      </w:pPr>
                      <w:r w:rsidRPr="001A3EDF">
                        <w:rPr>
                          <w:color w:val="000000"/>
                        </w:rPr>
                        <w:t>Bildnachweis: GMH</w:t>
                      </w:r>
                      <w:r>
                        <w:rPr>
                          <w:color w:val="000000"/>
                        </w:rPr>
                        <w:t>/</w:t>
                      </w:r>
                      <w:r w:rsidR="00870E63">
                        <w:rPr>
                          <w:color w:val="000000"/>
                        </w:rPr>
                        <w:t xml:space="preserve"> </w:t>
                      </w:r>
                      <w:r w:rsidR="000151A8" w:rsidRPr="000151A8">
                        <w:rPr>
                          <w:bCs/>
                          <w:color w:val="auto"/>
                          <w:sz w:val="22"/>
                          <w:szCs w:val="22"/>
                        </w:rPr>
                        <w:t xml:space="preserve">Staudengärtnerei </w:t>
                      </w:r>
                      <w:proofErr w:type="spellStart"/>
                      <w:r w:rsidR="000151A8" w:rsidRPr="000151A8">
                        <w:rPr>
                          <w:bCs/>
                          <w:color w:val="auto"/>
                          <w:sz w:val="22"/>
                          <w:szCs w:val="22"/>
                        </w:rPr>
                        <w:t>Gaißmayer</w:t>
                      </w:r>
                      <w:proofErr w:type="spellEnd"/>
                    </w:p>
                  </w:txbxContent>
                </v:textbox>
                <w10:wrap anchorx="margin"/>
              </v:shape>
            </w:pict>
          </mc:Fallback>
        </mc:AlternateContent>
      </w:r>
      <w:r w:rsidR="00072BE4" w:rsidRPr="00C7307A">
        <w:rPr>
          <w:rStyle w:val="berschrift2Zchn"/>
          <w:rFonts w:ascii="Arial" w:hAnsi="Arial"/>
          <w:smallCaps w:val="0"/>
          <w:color w:val="000000"/>
          <w:spacing w:val="0"/>
          <w:sz w:val="22"/>
          <w:szCs w:val="22"/>
        </w:rPr>
        <w:t>(</w:t>
      </w:r>
      <w:r w:rsidR="00AE25F2" w:rsidRPr="00C7307A">
        <w:rPr>
          <w:rStyle w:val="Ohne"/>
        </w:rPr>
        <w:t>GMH/BdS)</w:t>
      </w:r>
      <w:r w:rsidR="00541DD6" w:rsidRPr="00C7307A">
        <w:rPr>
          <w:rStyle w:val="Ohne"/>
        </w:rPr>
        <w:t xml:space="preserve"> </w:t>
      </w:r>
      <w:r w:rsidR="000151A8" w:rsidRPr="000151A8">
        <w:rPr>
          <w:rStyle w:val="Ohne"/>
          <w:shd w:val="clear" w:color="auto" w:fill="FFFFFF"/>
        </w:rPr>
        <w:t>Damit alles wächst und gedeiht, brauchen Gärten eine gute Grundlage. Dort, wo die Wurzeln wachsen, liegt das Geheimnis vitaler Pflanzen. Es lohnt sich, dem zuweilen unterschätzten Boden mehr Aufmerksamkeit zu schenken.</w:t>
      </w:r>
    </w:p>
    <w:p w14:paraId="0308CFF0" w14:textId="4C4A3814" w:rsidR="001120E4" w:rsidRDefault="00E83088" w:rsidP="00AE25F2">
      <w:pPr>
        <w:pStyle w:val="Formatvorlage2"/>
        <w:rPr>
          <w:rStyle w:val="Ohne"/>
          <w:rFonts w:eastAsia="Georgia"/>
        </w:rPr>
      </w:pPr>
      <w:r>
        <w:rPr>
          <w:noProof/>
        </w:rPr>
        <w:drawing>
          <wp:anchor distT="0" distB="0" distL="114300" distR="114300" simplePos="0" relativeHeight="251673600" behindDoc="0" locked="0" layoutInCell="1" allowOverlap="1" wp14:anchorId="794B70BF" wp14:editId="52DB59DA">
            <wp:simplePos x="0" y="0"/>
            <wp:positionH relativeFrom="margin">
              <wp:posOffset>346710</wp:posOffset>
            </wp:positionH>
            <wp:positionV relativeFrom="paragraph">
              <wp:posOffset>10795</wp:posOffset>
            </wp:positionV>
            <wp:extent cx="5060950" cy="3797300"/>
            <wp:effectExtent l="0" t="0" r="6350" b="0"/>
            <wp:wrapNone/>
            <wp:docPr id="9926592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5928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0950" cy="3797300"/>
                    </a:xfrm>
                    <a:prstGeom prst="rect">
                      <a:avLst/>
                    </a:prstGeom>
                  </pic:spPr>
                </pic:pic>
              </a:graphicData>
            </a:graphic>
            <wp14:sizeRelH relativeFrom="page">
              <wp14:pctWidth>0</wp14:pctWidth>
            </wp14:sizeRelH>
            <wp14:sizeRelV relativeFrom="page">
              <wp14:pctHeight>0</wp14:pctHeight>
            </wp14:sizeRelV>
          </wp:anchor>
        </w:drawing>
      </w:r>
    </w:p>
    <w:p w14:paraId="262A1D9B" w14:textId="77777777" w:rsidR="00C7779D" w:rsidRDefault="00C7779D" w:rsidP="00AE25F2">
      <w:pPr>
        <w:pStyle w:val="Formatvorlage2"/>
        <w:rPr>
          <w:rStyle w:val="Ohne"/>
          <w:rFonts w:eastAsia="Georgia"/>
        </w:rPr>
      </w:pPr>
    </w:p>
    <w:p w14:paraId="6278E74B" w14:textId="74062946" w:rsidR="00C7779D" w:rsidRDefault="00C7779D" w:rsidP="00AE25F2">
      <w:pPr>
        <w:pStyle w:val="Formatvorlage2"/>
        <w:rPr>
          <w:rStyle w:val="Ohne"/>
          <w:rFonts w:eastAsia="Georgia"/>
        </w:rPr>
      </w:pPr>
    </w:p>
    <w:p w14:paraId="75E05310" w14:textId="32FD5CC5" w:rsidR="00C7779D" w:rsidRDefault="00C7779D" w:rsidP="00AE25F2">
      <w:pPr>
        <w:pStyle w:val="Formatvorlage2"/>
        <w:rPr>
          <w:rStyle w:val="Ohne"/>
          <w:rFonts w:eastAsia="Georgia"/>
        </w:rPr>
      </w:pPr>
    </w:p>
    <w:p w14:paraId="4DD31F6A" w14:textId="1150B5B7" w:rsidR="00C7779D" w:rsidRDefault="00C7779D" w:rsidP="00AE25F2">
      <w:pPr>
        <w:pStyle w:val="Formatvorlage2"/>
        <w:rPr>
          <w:rStyle w:val="Ohne"/>
          <w:rFonts w:eastAsia="Georgia"/>
        </w:rPr>
      </w:pPr>
    </w:p>
    <w:p w14:paraId="501C01E5" w14:textId="35EE36B4" w:rsidR="00C7779D" w:rsidRDefault="00C7779D" w:rsidP="00AE25F2">
      <w:pPr>
        <w:pStyle w:val="Formatvorlage2"/>
        <w:rPr>
          <w:rStyle w:val="Ohne"/>
          <w:rFonts w:eastAsia="Georgia"/>
        </w:rPr>
      </w:pPr>
    </w:p>
    <w:p w14:paraId="0993EB83" w14:textId="06AF4AF9" w:rsidR="001120E4" w:rsidRDefault="001120E4" w:rsidP="00AE25F2">
      <w:pPr>
        <w:pStyle w:val="Formatvorlage2"/>
        <w:rPr>
          <w:rStyle w:val="Ohne"/>
          <w:rFonts w:eastAsia="Georgia"/>
        </w:rPr>
      </w:pPr>
    </w:p>
    <w:p w14:paraId="52111A39" w14:textId="59DA88AC" w:rsidR="001120E4" w:rsidRDefault="001120E4" w:rsidP="00AE25F2">
      <w:pPr>
        <w:pStyle w:val="Formatvorlage2"/>
        <w:rPr>
          <w:rStyle w:val="Ohne"/>
          <w:rFonts w:eastAsia="Georgia"/>
        </w:rPr>
      </w:pPr>
    </w:p>
    <w:bookmarkEnd w:id="1"/>
    <w:bookmarkEnd w:id="2"/>
    <w:p w14:paraId="60E1C9D2" w14:textId="1073F241" w:rsidR="00065FF4" w:rsidRDefault="00065FF4" w:rsidP="001F086C">
      <w:pPr>
        <w:pStyle w:val="Formatvorlage2"/>
        <w:ind w:left="0"/>
        <w:rPr>
          <w:rStyle w:val="Formatvorlage2Zchn"/>
        </w:rPr>
      </w:pPr>
    </w:p>
    <w:p w14:paraId="04180178" w14:textId="77777777" w:rsidR="000151A8" w:rsidRDefault="000151A8" w:rsidP="001F086C">
      <w:pPr>
        <w:pStyle w:val="Formatvorlage2"/>
        <w:ind w:left="0"/>
        <w:rPr>
          <w:rStyle w:val="Formatvorlage2Zchn"/>
        </w:rPr>
      </w:pPr>
    </w:p>
    <w:p w14:paraId="4610F690" w14:textId="05EC7F2D" w:rsidR="00B415D1" w:rsidRDefault="00B415D1" w:rsidP="001F086C">
      <w:pPr>
        <w:pStyle w:val="Formatvorlage2"/>
        <w:rPr>
          <w:rStyle w:val="Ohne"/>
          <w:shd w:val="clear" w:color="auto" w:fill="FFFFFF"/>
        </w:rPr>
      </w:pPr>
    </w:p>
    <w:p w14:paraId="73A91660" w14:textId="06F8A41D" w:rsidR="00C7779D" w:rsidRDefault="00C7779D" w:rsidP="001F086C">
      <w:pPr>
        <w:pStyle w:val="Formatvorlage2"/>
        <w:rPr>
          <w:rStyle w:val="Ohne"/>
          <w:shd w:val="clear" w:color="auto" w:fill="FFFFFF"/>
        </w:rPr>
      </w:pPr>
    </w:p>
    <w:p w14:paraId="1011B7EB" w14:textId="7879B55C" w:rsidR="00C7779D" w:rsidRDefault="00C7779D" w:rsidP="001F086C">
      <w:pPr>
        <w:pStyle w:val="Formatvorlage2"/>
        <w:rPr>
          <w:rStyle w:val="Ohne"/>
          <w:shd w:val="clear" w:color="auto" w:fill="FFFFFF"/>
        </w:rPr>
      </w:pPr>
    </w:p>
    <w:p w14:paraId="532FA92F" w14:textId="702F7B56" w:rsidR="00C7779D" w:rsidRDefault="00E83088" w:rsidP="001F086C">
      <w:pPr>
        <w:pStyle w:val="Formatvorlage2"/>
        <w:rPr>
          <w:rStyle w:val="Ohne"/>
          <w:shd w:val="clear" w:color="auto" w:fill="FFFFFF"/>
        </w:rPr>
      </w:pPr>
      <w:r>
        <w:rPr>
          <w:i/>
          <w:noProof/>
          <w:lang w:eastAsia="de-DE" w:bidi="ar-SA"/>
        </w:rPr>
        <mc:AlternateContent>
          <mc:Choice Requires="wps">
            <w:drawing>
              <wp:anchor distT="0" distB="0" distL="114300" distR="114300" simplePos="0" relativeHeight="251659264" behindDoc="0" locked="0" layoutInCell="1" allowOverlap="1" wp14:anchorId="050C8AC7" wp14:editId="022A6449">
                <wp:simplePos x="0" y="0"/>
                <wp:positionH relativeFrom="margin">
                  <wp:posOffset>351155</wp:posOffset>
                </wp:positionH>
                <wp:positionV relativeFrom="paragraph">
                  <wp:posOffset>52843</wp:posOffset>
                </wp:positionV>
                <wp:extent cx="5064125" cy="1250950"/>
                <wp:effectExtent l="0" t="0" r="22225" b="254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125" cy="1250950"/>
                        </a:xfrm>
                        <a:prstGeom prst="rect">
                          <a:avLst/>
                        </a:prstGeom>
                        <a:solidFill>
                          <a:srgbClr val="FFFFFF"/>
                        </a:solidFill>
                        <a:ln w="9525">
                          <a:solidFill>
                            <a:srgbClr val="000000"/>
                          </a:solidFill>
                          <a:miter lim="800000"/>
                          <a:headEnd/>
                          <a:tailEnd/>
                        </a:ln>
                      </wps:spPr>
                      <wps:txbx>
                        <w:txbxContent>
                          <w:p w14:paraId="2225F2A6" w14:textId="76275C7A" w:rsidR="002B0A44" w:rsidRPr="000151A8" w:rsidRDefault="002B0A44" w:rsidP="008834B8">
                            <w:pPr>
                              <w:autoSpaceDE w:val="0"/>
                              <w:autoSpaceDN w:val="0"/>
                              <w:adjustRightInd w:val="0"/>
                              <w:ind w:left="0" w:right="21"/>
                              <w:rPr>
                                <w:bCs/>
                                <w:color w:val="auto"/>
                                <w:sz w:val="22"/>
                                <w:szCs w:val="22"/>
                              </w:rPr>
                            </w:pPr>
                            <w:r w:rsidRPr="00442403">
                              <w:rPr>
                                <w:b/>
                                <w:color w:val="000000"/>
                                <w:sz w:val="22"/>
                                <w:szCs w:val="22"/>
                              </w:rPr>
                              <w:t>Bildunterschrift</w:t>
                            </w:r>
                            <w:r w:rsidR="00442403" w:rsidRPr="00442403">
                              <w:rPr>
                                <w:b/>
                                <w:color w:val="000000"/>
                                <w:sz w:val="22"/>
                                <w:szCs w:val="22"/>
                              </w:rPr>
                              <w:t>:</w:t>
                            </w:r>
                            <w:r w:rsidR="000151A8" w:rsidRPr="000151A8">
                              <w:rPr>
                                <w:bCs/>
                              </w:rPr>
                              <w:t xml:space="preserve"> </w:t>
                            </w:r>
                            <w:r w:rsidR="000151A8" w:rsidRPr="000151A8">
                              <w:rPr>
                                <w:bCs/>
                                <w:color w:val="auto"/>
                                <w:sz w:val="22"/>
                                <w:szCs w:val="22"/>
                              </w:rPr>
                              <w:t>Auf Kuschelkurs: Den Boden bedeckt halten, das können die Pflanzen nach dem Austrieb auch selbst übernehmen. Hier sind Funkien (Hosta), Japan-</w:t>
                            </w:r>
                            <w:proofErr w:type="spellStart"/>
                            <w:r w:rsidR="000151A8" w:rsidRPr="000151A8">
                              <w:rPr>
                                <w:bCs/>
                                <w:color w:val="auto"/>
                                <w:sz w:val="22"/>
                                <w:szCs w:val="22"/>
                              </w:rPr>
                              <w:t>Berggras</w:t>
                            </w:r>
                            <w:proofErr w:type="spellEnd"/>
                            <w:r w:rsidR="000151A8" w:rsidRPr="000151A8">
                              <w:rPr>
                                <w:bCs/>
                                <w:color w:val="auto"/>
                                <w:sz w:val="22"/>
                                <w:szCs w:val="22"/>
                              </w:rPr>
                              <w:t xml:space="preserve"> (</w:t>
                            </w:r>
                            <w:proofErr w:type="spellStart"/>
                            <w:r w:rsidR="000151A8" w:rsidRPr="000151A8">
                              <w:rPr>
                                <w:bCs/>
                                <w:color w:val="auto"/>
                                <w:sz w:val="22"/>
                                <w:szCs w:val="22"/>
                              </w:rPr>
                              <w:t>Hakonechloa</w:t>
                            </w:r>
                            <w:proofErr w:type="spellEnd"/>
                            <w:r w:rsidR="000151A8" w:rsidRPr="000151A8">
                              <w:rPr>
                                <w:bCs/>
                                <w:color w:val="auto"/>
                                <w:sz w:val="22"/>
                                <w:szCs w:val="22"/>
                              </w:rPr>
                              <w:t xml:space="preserve"> </w:t>
                            </w:r>
                            <w:proofErr w:type="spellStart"/>
                            <w:r w:rsidR="000151A8" w:rsidRPr="000151A8">
                              <w:rPr>
                                <w:bCs/>
                                <w:color w:val="auto"/>
                                <w:sz w:val="22"/>
                                <w:szCs w:val="22"/>
                              </w:rPr>
                              <w:t>macra</w:t>
                            </w:r>
                            <w:proofErr w:type="spellEnd"/>
                            <w:r w:rsidR="000151A8" w:rsidRPr="000151A8">
                              <w:rPr>
                                <w:bCs/>
                                <w:color w:val="auto"/>
                                <w:sz w:val="22"/>
                                <w:szCs w:val="22"/>
                              </w:rPr>
                              <w:t xml:space="preserve">) und </w:t>
                            </w:r>
                            <w:proofErr w:type="spellStart"/>
                            <w:r w:rsidR="000151A8" w:rsidRPr="000151A8">
                              <w:rPr>
                                <w:bCs/>
                                <w:color w:val="auto"/>
                                <w:sz w:val="22"/>
                                <w:szCs w:val="22"/>
                              </w:rPr>
                              <w:t>Waldsteinie</w:t>
                            </w:r>
                            <w:proofErr w:type="spellEnd"/>
                            <w:r w:rsidR="000151A8" w:rsidRPr="000151A8">
                              <w:rPr>
                                <w:bCs/>
                                <w:color w:val="auto"/>
                                <w:sz w:val="22"/>
                                <w:szCs w:val="22"/>
                              </w:rPr>
                              <w:t xml:space="preserve"> (</w:t>
                            </w:r>
                            <w:proofErr w:type="spellStart"/>
                            <w:r w:rsidR="000151A8" w:rsidRPr="000151A8">
                              <w:rPr>
                                <w:bCs/>
                                <w:color w:val="auto"/>
                                <w:sz w:val="22"/>
                                <w:szCs w:val="22"/>
                              </w:rPr>
                              <w:t>Waldsteinia</w:t>
                            </w:r>
                            <w:proofErr w:type="spellEnd"/>
                            <w:r w:rsidR="000151A8" w:rsidRPr="000151A8">
                              <w:rPr>
                                <w:bCs/>
                                <w:color w:val="auto"/>
                                <w:sz w:val="22"/>
                                <w:szCs w:val="22"/>
                              </w:rPr>
                              <w:t>) so dicht gepflanzt, dass sie den Boden beschatten und schützen. Solche dicht bepflanzten Beete sehen attraktiv aus und machen wenig Arbeit. Zwischen dem üppigen Blattwerk kann sich unerwünschtes Beikraut kaum entwickeln.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27.65pt;margin-top:4.15pt;width:398.75pt;height: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">
                <v:textbox>
                  <w:txbxContent>
                    <w:p w14:paraId="2225F2A6" w14:textId="76275C7A" w:rsidR="002B0A44" w:rsidRPr="000151A8" w:rsidRDefault="002B0A44" w:rsidP="008834B8">
                      <w:pPr>
                        <w:autoSpaceDE w:val="0"/>
                        <w:autoSpaceDN w:val="0"/>
                        <w:adjustRightInd w:val="0"/>
                        <w:ind w:left="0" w:right="21"/>
                        <w:rPr>
                          <w:bCs/>
                          <w:color w:val="auto"/>
                          <w:sz w:val="22"/>
                          <w:szCs w:val="22"/>
                        </w:rPr>
                      </w:pPr>
                      <w:r w:rsidRPr="00442403">
                        <w:rPr>
                          <w:b/>
                          <w:color w:val="000000"/>
                          <w:sz w:val="22"/>
                          <w:szCs w:val="22"/>
                        </w:rPr>
                        <w:t>Bildunterschrift</w:t>
                      </w:r>
                      <w:r w:rsidR="00442403" w:rsidRPr="00442403">
                        <w:rPr>
                          <w:b/>
                          <w:color w:val="000000"/>
                          <w:sz w:val="22"/>
                          <w:szCs w:val="22"/>
                        </w:rPr>
                        <w:t>:</w:t>
                      </w:r>
                      <w:r w:rsidR="000151A8" w:rsidRPr="000151A8">
                        <w:rPr>
                          <w:bCs/>
                        </w:rPr>
                        <w:t xml:space="preserve"> </w:t>
                      </w:r>
                      <w:r w:rsidR="000151A8" w:rsidRPr="000151A8">
                        <w:rPr>
                          <w:bCs/>
                          <w:color w:val="auto"/>
                          <w:sz w:val="22"/>
                          <w:szCs w:val="22"/>
                        </w:rPr>
                        <w:t>Auf Kuschelkurs: Den Boden bedeckt halten, das können die Pflanzen nach dem Austrieb auch selbst übernehmen. Hier sind Funkien (Hosta), Japan-</w:t>
                      </w:r>
                      <w:proofErr w:type="spellStart"/>
                      <w:r w:rsidR="000151A8" w:rsidRPr="000151A8">
                        <w:rPr>
                          <w:bCs/>
                          <w:color w:val="auto"/>
                          <w:sz w:val="22"/>
                          <w:szCs w:val="22"/>
                        </w:rPr>
                        <w:t>Berggras</w:t>
                      </w:r>
                      <w:proofErr w:type="spellEnd"/>
                      <w:r w:rsidR="000151A8" w:rsidRPr="000151A8">
                        <w:rPr>
                          <w:bCs/>
                          <w:color w:val="auto"/>
                          <w:sz w:val="22"/>
                          <w:szCs w:val="22"/>
                        </w:rPr>
                        <w:t xml:space="preserve"> (</w:t>
                      </w:r>
                      <w:proofErr w:type="spellStart"/>
                      <w:r w:rsidR="000151A8" w:rsidRPr="000151A8">
                        <w:rPr>
                          <w:bCs/>
                          <w:color w:val="auto"/>
                          <w:sz w:val="22"/>
                          <w:szCs w:val="22"/>
                        </w:rPr>
                        <w:t>Hakonechloa</w:t>
                      </w:r>
                      <w:proofErr w:type="spellEnd"/>
                      <w:r w:rsidR="000151A8" w:rsidRPr="000151A8">
                        <w:rPr>
                          <w:bCs/>
                          <w:color w:val="auto"/>
                          <w:sz w:val="22"/>
                          <w:szCs w:val="22"/>
                        </w:rPr>
                        <w:t xml:space="preserve"> </w:t>
                      </w:r>
                      <w:proofErr w:type="spellStart"/>
                      <w:r w:rsidR="000151A8" w:rsidRPr="000151A8">
                        <w:rPr>
                          <w:bCs/>
                          <w:color w:val="auto"/>
                          <w:sz w:val="22"/>
                          <w:szCs w:val="22"/>
                        </w:rPr>
                        <w:t>macra</w:t>
                      </w:r>
                      <w:proofErr w:type="spellEnd"/>
                      <w:r w:rsidR="000151A8" w:rsidRPr="000151A8">
                        <w:rPr>
                          <w:bCs/>
                          <w:color w:val="auto"/>
                          <w:sz w:val="22"/>
                          <w:szCs w:val="22"/>
                        </w:rPr>
                        <w:t xml:space="preserve">) und </w:t>
                      </w:r>
                      <w:proofErr w:type="spellStart"/>
                      <w:r w:rsidR="000151A8" w:rsidRPr="000151A8">
                        <w:rPr>
                          <w:bCs/>
                          <w:color w:val="auto"/>
                          <w:sz w:val="22"/>
                          <w:szCs w:val="22"/>
                        </w:rPr>
                        <w:t>Waldsteinie</w:t>
                      </w:r>
                      <w:proofErr w:type="spellEnd"/>
                      <w:r w:rsidR="000151A8" w:rsidRPr="000151A8">
                        <w:rPr>
                          <w:bCs/>
                          <w:color w:val="auto"/>
                          <w:sz w:val="22"/>
                          <w:szCs w:val="22"/>
                        </w:rPr>
                        <w:t xml:space="preserve"> (</w:t>
                      </w:r>
                      <w:proofErr w:type="spellStart"/>
                      <w:r w:rsidR="000151A8" w:rsidRPr="000151A8">
                        <w:rPr>
                          <w:bCs/>
                          <w:color w:val="auto"/>
                          <w:sz w:val="22"/>
                          <w:szCs w:val="22"/>
                        </w:rPr>
                        <w:t>Waldsteinia</w:t>
                      </w:r>
                      <w:proofErr w:type="spellEnd"/>
                      <w:r w:rsidR="000151A8" w:rsidRPr="000151A8">
                        <w:rPr>
                          <w:bCs/>
                          <w:color w:val="auto"/>
                          <w:sz w:val="22"/>
                          <w:szCs w:val="22"/>
                        </w:rPr>
                        <w:t>) so dicht gepflanzt, dass sie den Boden beschatten und schützen. Solche dicht bepflanzten Beete sehen attraktiv aus und machen wenig Arbeit. Zwischen dem üppigen Blattwerk kann sich unerwünschtes Beikraut kaum entwickeln.</w:t>
                      </w:r>
                    </w:p>
                  </w:txbxContent>
                </v:textbox>
                <w10:wrap anchorx="margin"/>
              </v:shape>
            </w:pict>
          </mc:Fallback>
        </mc:AlternateContent>
      </w:r>
    </w:p>
    <w:p w14:paraId="5F9E7DEA" w14:textId="3F8751AE" w:rsidR="00502F1A" w:rsidRDefault="00502F1A" w:rsidP="001F086C">
      <w:pPr>
        <w:pStyle w:val="Formatvorlage2"/>
        <w:rPr>
          <w:rStyle w:val="Ohne"/>
          <w:shd w:val="clear" w:color="auto" w:fill="FFFFFF"/>
        </w:rPr>
      </w:pPr>
    </w:p>
    <w:p w14:paraId="6326C9F2" w14:textId="73A6DB7E" w:rsidR="006F3C21" w:rsidRDefault="006F3C21" w:rsidP="001F086C">
      <w:pPr>
        <w:pStyle w:val="Formatvorlage2"/>
        <w:rPr>
          <w:rStyle w:val="Ohne"/>
          <w:shd w:val="clear" w:color="auto" w:fill="FFFFFF"/>
        </w:rPr>
      </w:pPr>
    </w:p>
    <w:p w14:paraId="6EFF81A5" w14:textId="5E0BBEF3" w:rsidR="007230BE" w:rsidRDefault="007230BE" w:rsidP="002019F5">
      <w:pPr>
        <w:pStyle w:val="Formatvorlage2"/>
        <w:ind w:left="1008" w:right="1008"/>
        <w:rPr>
          <w:rStyle w:val="Ohne"/>
          <w:shd w:val="clear" w:color="auto" w:fill="FFFFFF"/>
        </w:rPr>
      </w:pPr>
    </w:p>
    <w:p w14:paraId="0EFE1CBA" w14:textId="03A946E6" w:rsidR="00434B0D" w:rsidRDefault="0066404D" w:rsidP="002019F5">
      <w:pPr>
        <w:pStyle w:val="Formatvorlage2"/>
        <w:ind w:left="1008" w:right="1008"/>
        <w:rPr>
          <w:rStyle w:val="Ohne"/>
          <w:shd w:val="clear" w:color="auto" w:fill="FFFFFF"/>
        </w:rPr>
      </w:pPr>
      <w:r>
        <w:rPr>
          <w:i/>
          <w:noProof/>
          <w:lang w:eastAsia="de-DE" w:bidi="ar-SA"/>
        </w:rPr>
        <mc:AlternateContent>
          <mc:Choice Requires="wps">
            <w:drawing>
              <wp:anchor distT="0" distB="0" distL="114300" distR="114300" simplePos="0" relativeHeight="251672576" behindDoc="0" locked="0" layoutInCell="1" allowOverlap="1" wp14:anchorId="4D34B8A1" wp14:editId="7D1AE932">
                <wp:simplePos x="0" y="0"/>
                <wp:positionH relativeFrom="margin">
                  <wp:posOffset>355600</wp:posOffset>
                </wp:positionH>
                <wp:positionV relativeFrom="paragraph">
                  <wp:posOffset>184288</wp:posOffset>
                </wp:positionV>
                <wp:extent cx="5064125" cy="453224"/>
                <wp:effectExtent l="0" t="0" r="22225" b="2349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125" cy="453224"/>
                        </a:xfrm>
                        <a:prstGeom prst="rect">
                          <a:avLst/>
                        </a:prstGeom>
                        <a:solidFill>
                          <a:srgbClr val="FFFFFF"/>
                        </a:solidFill>
                        <a:ln w="9525">
                          <a:solidFill>
                            <a:srgbClr val="FF0000"/>
                          </a:solidFill>
                          <a:miter lim="800000"/>
                          <a:headEnd/>
                          <a:tailEnd/>
                        </a:ln>
                      </wps:spPr>
                      <wps:txbx>
                        <w:txbxContent>
                          <w:p w14:paraId="33D81F33" w14:textId="69BF6612" w:rsidR="00EE15E4" w:rsidRPr="00E83088" w:rsidRDefault="002B0A44" w:rsidP="005E6B96">
                            <w:pPr>
                              <w:pStyle w:val="NurText"/>
                              <w:jc w:val="center"/>
                              <w:rPr>
                                <w:rStyle w:val="Hyperlink"/>
                                <w:rFonts w:ascii="Arial" w:hAnsi="Arial" w:cs="Arial"/>
                                <w:sz w:val="22"/>
                                <w:szCs w:val="22"/>
                                <w:lang w:val="de-DE"/>
                              </w:rPr>
                            </w:pPr>
                            <w:r w:rsidRPr="005968D3">
                              <w:rPr>
                                <w:rFonts w:ascii="Arial" w:hAnsi="Arial" w:cs="Arial"/>
                                <w:sz w:val="22"/>
                                <w:szCs w:val="22"/>
                              </w:rPr>
                              <w:t xml:space="preserve">Bilddaten in höherer Auflösung unter: </w:t>
                            </w:r>
                            <w:r w:rsidRPr="005968D3">
                              <w:rPr>
                                <w:rFonts w:ascii="Arial" w:hAnsi="Arial" w:cs="Arial"/>
                                <w:sz w:val="22"/>
                                <w:szCs w:val="22"/>
                              </w:rPr>
                              <w:br/>
                            </w:r>
                            <w:r w:rsidR="00E83088">
                              <w:rPr>
                                <w:rFonts w:ascii="Arial" w:hAnsi="Arial" w:cs="Arial"/>
                                <w:sz w:val="22"/>
                                <w:szCs w:val="22"/>
                                <w:lang w:val="de-DE"/>
                              </w:rPr>
                              <w:fldChar w:fldCharType="begin"/>
                            </w:r>
                            <w:r w:rsidR="00E83088">
                              <w:rPr>
                                <w:rFonts w:ascii="Arial" w:hAnsi="Arial" w:cs="Arial"/>
                                <w:sz w:val="22"/>
                                <w:szCs w:val="22"/>
                                <w:lang w:val="de-DE"/>
                              </w:rPr>
                              <w:instrText>HYPERLINK "https://www.gruenes-medienhaus.de/download/2026/04/GMH-2026-18-3.jpg"</w:instrText>
                            </w:r>
                            <w:r w:rsidR="00E83088">
                              <w:rPr>
                                <w:rFonts w:ascii="Arial" w:hAnsi="Arial" w:cs="Arial"/>
                                <w:sz w:val="22"/>
                                <w:szCs w:val="22"/>
                                <w:lang w:val="de-DE"/>
                              </w:rPr>
                            </w:r>
                            <w:r w:rsidR="00E83088">
                              <w:rPr>
                                <w:rFonts w:ascii="Arial" w:hAnsi="Arial" w:cs="Arial"/>
                                <w:sz w:val="22"/>
                                <w:szCs w:val="22"/>
                                <w:lang w:val="de-DE"/>
                              </w:rPr>
                              <w:fldChar w:fldCharType="separate"/>
                            </w:r>
                            <w:r w:rsidR="00E83088" w:rsidRPr="00E83088">
                              <w:rPr>
                                <w:rStyle w:val="Hyperlink"/>
                                <w:rFonts w:ascii="Arial" w:hAnsi="Arial" w:cs="Arial"/>
                                <w:sz w:val="22"/>
                                <w:szCs w:val="22"/>
                                <w:lang w:val="de-DE"/>
                              </w:rPr>
                              <w:t>https://www.gruenes-medienhaus.de/download/2026/04/GMH-2026-18-3.jpg</w:t>
                            </w:r>
                          </w:p>
                          <w:p w14:paraId="0FDFE859" w14:textId="12EF3B9E" w:rsidR="00353FED" w:rsidRPr="00E83088" w:rsidRDefault="00E83088" w:rsidP="005E6B96">
                            <w:pPr>
                              <w:pStyle w:val="NurText"/>
                              <w:jc w:val="center"/>
                              <w:rPr>
                                <w:rFonts w:ascii="Arial" w:hAnsi="Arial" w:cs="Arial"/>
                                <w:sz w:val="22"/>
                                <w:szCs w:val="22"/>
                                <w:lang w:val="de-DE"/>
                              </w:rPr>
                            </w:pPr>
                            <w:r>
                              <w:rPr>
                                <w:rFonts w:ascii="Arial" w:hAnsi="Arial" w:cs="Arial"/>
                                <w:sz w:val="22"/>
                                <w:szCs w:val="22"/>
                                <w:lang w:val="de-DE"/>
                              </w:rPr>
                              <w:fldChar w:fldCharType="end"/>
                            </w:r>
                          </w:p>
                          <w:p w14:paraId="3F94C25B" w14:textId="77777777" w:rsidR="004243C0" w:rsidRDefault="004243C0" w:rsidP="005E6B96">
                            <w:pPr>
                              <w:pStyle w:val="NurText"/>
                              <w:jc w:val="center"/>
                              <w:rPr>
                                <w:rFonts w:ascii="Arial" w:hAnsi="Arial" w:cs="Arial"/>
                                <w:sz w:val="18"/>
                                <w:szCs w:val="18"/>
                                <w:lang w:val="de-DE"/>
                              </w:rPr>
                            </w:pPr>
                          </w:p>
                          <w:p w14:paraId="7D102148" w14:textId="0693C12A" w:rsidR="0092484E" w:rsidRDefault="0092484E" w:rsidP="005E6B96">
                            <w:pPr>
                              <w:pStyle w:val="NurText"/>
                              <w:jc w:val="center"/>
                              <w:rPr>
                                <w:rFonts w:ascii="Arial" w:hAnsi="Arial" w:cs="Arial"/>
                                <w:sz w:val="18"/>
                                <w:szCs w:val="18"/>
                                <w:lang w:val="de-DE"/>
                              </w:rPr>
                            </w:pPr>
                            <w:r>
                              <w:rPr>
                                <w:rFonts w:ascii="Arial" w:hAnsi="Arial" w:cs="Arial"/>
                                <w:sz w:val="18"/>
                                <w:szCs w:val="18"/>
                                <w:lang w:val="de-DE"/>
                              </w:rPr>
                              <w:t>#</w:t>
                            </w:r>
                          </w:p>
                          <w:p w14:paraId="2A4B0D79" w14:textId="77777777" w:rsidR="00360BA7" w:rsidRPr="00203589" w:rsidRDefault="00360BA7"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28pt;margin-top:14.5pt;width:398.75pt;height:35.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" strokecolor="red">
                <v:textbox>
                  <w:txbxContent>
                    <w:p w14:paraId="33D81F33" w14:textId="69BF6612" w:rsidR="00EE15E4" w:rsidRPr="00E83088" w:rsidRDefault="002B0A44" w:rsidP="005E6B96">
                      <w:pPr>
                        <w:pStyle w:val="NurText"/>
                        <w:jc w:val="center"/>
                        <w:rPr>
                          <w:rStyle w:val="Hyperlink"/>
                          <w:rFonts w:ascii="Arial" w:hAnsi="Arial" w:cs="Arial"/>
                          <w:sz w:val="22"/>
                          <w:szCs w:val="22"/>
                          <w:lang w:val="de-DE"/>
                        </w:rPr>
                      </w:pPr>
                      <w:r w:rsidRPr="005968D3">
                        <w:rPr>
                          <w:rFonts w:ascii="Arial" w:hAnsi="Arial" w:cs="Arial"/>
                          <w:sz w:val="22"/>
                          <w:szCs w:val="22"/>
                        </w:rPr>
                        <w:t xml:space="preserve">Bilddaten in höherer Auflösung unter: </w:t>
                      </w:r>
                      <w:r w:rsidRPr="005968D3">
                        <w:rPr>
                          <w:rFonts w:ascii="Arial" w:hAnsi="Arial" w:cs="Arial"/>
                          <w:sz w:val="22"/>
                          <w:szCs w:val="22"/>
                        </w:rPr>
                        <w:br/>
                      </w:r>
                      <w:r w:rsidR="00E83088">
                        <w:rPr>
                          <w:rFonts w:ascii="Arial" w:hAnsi="Arial" w:cs="Arial"/>
                          <w:sz w:val="22"/>
                          <w:szCs w:val="22"/>
                          <w:lang w:val="de-DE"/>
                        </w:rPr>
                        <w:fldChar w:fldCharType="begin"/>
                      </w:r>
                      <w:r w:rsidR="00E83088">
                        <w:rPr>
                          <w:rFonts w:ascii="Arial" w:hAnsi="Arial" w:cs="Arial"/>
                          <w:sz w:val="22"/>
                          <w:szCs w:val="22"/>
                          <w:lang w:val="de-DE"/>
                        </w:rPr>
                        <w:instrText>HYPERLINK "https://www.gruenes-medienhaus.de/download/2026/04/GMH-2026-18-3.jpg"</w:instrText>
                      </w:r>
                      <w:r w:rsidR="00E83088">
                        <w:rPr>
                          <w:rFonts w:ascii="Arial" w:hAnsi="Arial" w:cs="Arial"/>
                          <w:sz w:val="22"/>
                          <w:szCs w:val="22"/>
                          <w:lang w:val="de-DE"/>
                        </w:rPr>
                      </w:r>
                      <w:r w:rsidR="00E83088">
                        <w:rPr>
                          <w:rFonts w:ascii="Arial" w:hAnsi="Arial" w:cs="Arial"/>
                          <w:sz w:val="22"/>
                          <w:szCs w:val="22"/>
                          <w:lang w:val="de-DE"/>
                        </w:rPr>
                        <w:fldChar w:fldCharType="separate"/>
                      </w:r>
                      <w:r w:rsidR="00E83088" w:rsidRPr="00E83088">
                        <w:rPr>
                          <w:rStyle w:val="Hyperlink"/>
                          <w:rFonts w:ascii="Arial" w:hAnsi="Arial" w:cs="Arial"/>
                          <w:sz w:val="22"/>
                          <w:szCs w:val="22"/>
                          <w:lang w:val="de-DE"/>
                        </w:rPr>
                        <w:t>https://www.gruenes-medienhaus.de/download/2026/04/GMH-2026-18-3.jpg</w:t>
                      </w:r>
                    </w:p>
                    <w:p w14:paraId="0FDFE859" w14:textId="12EF3B9E" w:rsidR="00353FED" w:rsidRPr="00E83088" w:rsidRDefault="00E83088" w:rsidP="005E6B96">
                      <w:pPr>
                        <w:pStyle w:val="NurText"/>
                        <w:jc w:val="center"/>
                        <w:rPr>
                          <w:rFonts w:ascii="Arial" w:hAnsi="Arial" w:cs="Arial"/>
                          <w:sz w:val="22"/>
                          <w:szCs w:val="22"/>
                          <w:lang w:val="de-DE"/>
                        </w:rPr>
                      </w:pPr>
                      <w:r>
                        <w:rPr>
                          <w:rFonts w:ascii="Arial" w:hAnsi="Arial" w:cs="Arial"/>
                          <w:sz w:val="22"/>
                          <w:szCs w:val="22"/>
                          <w:lang w:val="de-DE"/>
                        </w:rPr>
                        <w:fldChar w:fldCharType="end"/>
                      </w:r>
                    </w:p>
                    <w:p w14:paraId="3F94C25B" w14:textId="77777777" w:rsidR="004243C0" w:rsidRDefault="004243C0" w:rsidP="005E6B96">
                      <w:pPr>
                        <w:pStyle w:val="NurText"/>
                        <w:jc w:val="center"/>
                        <w:rPr>
                          <w:rFonts w:ascii="Arial" w:hAnsi="Arial" w:cs="Arial"/>
                          <w:sz w:val="18"/>
                          <w:szCs w:val="18"/>
                          <w:lang w:val="de-DE"/>
                        </w:rPr>
                      </w:pPr>
                    </w:p>
                    <w:p w14:paraId="7D102148" w14:textId="0693C12A" w:rsidR="0092484E" w:rsidRDefault="0092484E" w:rsidP="005E6B96">
                      <w:pPr>
                        <w:pStyle w:val="NurText"/>
                        <w:jc w:val="center"/>
                        <w:rPr>
                          <w:rFonts w:ascii="Arial" w:hAnsi="Arial" w:cs="Arial"/>
                          <w:sz w:val="18"/>
                          <w:szCs w:val="18"/>
                          <w:lang w:val="de-DE"/>
                        </w:rPr>
                      </w:pPr>
                      <w:r>
                        <w:rPr>
                          <w:rFonts w:ascii="Arial" w:hAnsi="Arial" w:cs="Arial"/>
                          <w:sz w:val="18"/>
                          <w:szCs w:val="18"/>
                          <w:lang w:val="de-DE"/>
                        </w:rPr>
                        <w:t>#</w:t>
                      </w:r>
                    </w:p>
                    <w:p w14:paraId="2A4B0D79" w14:textId="77777777" w:rsidR="00360BA7" w:rsidRPr="00203589" w:rsidRDefault="00360BA7"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446BEE69" w14:textId="77777777" w:rsidR="00434B0D" w:rsidRDefault="00434B0D" w:rsidP="002019F5">
      <w:pPr>
        <w:pStyle w:val="Formatvorlage2"/>
        <w:ind w:left="1008" w:right="1008"/>
        <w:rPr>
          <w:rStyle w:val="Ohne"/>
          <w:shd w:val="clear" w:color="auto" w:fill="FFFFFF"/>
        </w:rPr>
      </w:pPr>
    </w:p>
    <w:p w14:paraId="232818BE" w14:textId="5A6D710B" w:rsidR="00442403" w:rsidRPr="00442403" w:rsidRDefault="009B48B8" w:rsidP="00442403">
      <w:pPr>
        <w:pStyle w:val="Formatvorlage2"/>
        <w:ind w:left="1008" w:right="1008"/>
        <w:rPr>
          <w:rStyle w:val="Ohne"/>
          <w:shd w:val="clear" w:color="auto" w:fill="FFFFFF"/>
        </w:rPr>
      </w:pPr>
      <w:r>
        <w:rPr>
          <w:rStyle w:val="Ohne"/>
          <w:shd w:val="clear" w:color="auto" w:fill="FFFFFF"/>
        </w:rPr>
        <w:br/>
      </w:r>
      <w:r w:rsidR="00E83088">
        <w:rPr>
          <w:rStyle w:val="Ohne"/>
          <w:shd w:val="clear" w:color="auto" w:fill="FFFFFF"/>
        </w:rPr>
        <w:br/>
      </w:r>
      <w:r w:rsidR="00442403" w:rsidRPr="00442403">
        <w:rPr>
          <w:rStyle w:val="Ohne"/>
          <w:shd w:val="clear" w:color="auto" w:fill="FFFFFF"/>
        </w:rPr>
        <w:t xml:space="preserve">Auch wenn er oft mit Schmutz gleichgesetzt wird, gehört der Boden zu den wertvollsten Ressourcen. Diese obere Erdschicht speichert </w:t>
      </w:r>
      <w:r w:rsidR="00442403" w:rsidRPr="00442403">
        <w:rPr>
          <w:rStyle w:val="Ohne"/>
          <w:shd w:val="clear" w:color="auto" w:fill="FFFFFF"/>
        </w:rPr>
        <w:lastRenderedPageBreak/>
        <w:t xml:space="preserve">Nährstoffe und Feuchtigkeit, ist im Idealfall gut durchlüftet und sie steckt voller Leben. Die meisten Bodenlebewesen sind für das bloße Auge unsichtbar: In einer Handvoll Erde leben mehrere Milliarden Mikroorganismen gemeinsam </w:t>
      </w:r>
      <w:proofErr w:type="gramStart"/>
      <w:r w:rsidR="00442403" w:rsidRPr="00442403">
        <w:rPr>
          <w:rStyle w:val="Ohne"/>
          <w:shd w:val="clear" w:color="auto" w:fill="FFFFFF"/>
        </w:rPr>
        <w:t>mit vergleichsweise</w:t>
      </w:r>
      <w:proofErr w:type="gramEnd"/>
      <w:r w:rsidR="00442403" w:rsidRPr="00442403">
        <w:rPr>
          <w:rStyle w:val="Ohne"/>
          <w:shd w:val="clear" w:color="auto" w:fill="FFFFFF"/>
        </w:rPr>
        <w:t xml:space="preserve"> gigantischen Regenwürmern, Asseln und anderen Bodenbewohnern. Dieser Mikrokosmos im Untergrund fasziniert auch Anja Seliger, die als Referentin am Sächsischen Landesamt für Umwelt, Landwirtschaft und Geologie in Dresden-Pillnitz arbeitet. Wenn sie ihr Wissen zur Bodenpflege an der dortigen Gartenakademie weitergibt, hat sie gute Nachrichten: „Pflege hört sich nach viel Aufwand an, dabei ist es für den Boden oft besser, wenn wir einige Arbeiten im Garten sein lassen.“ </w:t>
      </w:r>
      <w:r w:rsidR="00E83088">
        <w:rPr>
          <w:rStyle w:val="Ohne"/>
          <w:shd w:val="clear" w:color="auto" w:fill="FFFFFF"/>
        </w:rPr>
        <w:br/>
      </w:r>
    </w:p>
    <w:p w14:paraId="5449E65F" w14:textId="77777777" w:rsidR="00442403" w:rsidRPr="00442403" w:rsidRDefault="00442403" w:rsidP="00442403">
      <w:pPr>
        <w:pStyle w:val="Formatvorlage2"/>
        <w:spacing w:before="360" w:after="120"/>
        <w:ind w:left="1009" w:right="1009"/>
        <w:rPr>
          <w:rStyle w:val="Ohne"/>
          <w:b/>
          <w:bCs/>
          <w:shd w:val="clear" w:color="auto" w:fill="FFFFFF"/>
        </w:rPr>
      </w:pPr>
      <w:r w:rsidRPr="00442403">
        <w:rPr>
          <w:rStyle w:val="Ohne"/>
          <w:b/>
          <w:bCs/>
          <w:shd w:val="clear" w:color="auto" w:fill="FFFFFF"/>
        </w:rPr>
        <w:t>Abdecken statt wegräumen</w:t>
      </w:r>
    </w:p>
    <w:p w14:paraId="3217B0F1" w14:textId="582A43B7" w:rsidR="00442403" w:rsidRPr="00442403" w:rsidRDefault="00442403" w:rsidP="00442403">
      <w:pPr>
        <w:pStyle w:val="Formatvorlage2"/>
        <w:ind w:left="1008" w:right="1008"/>
        <w:rPr>
          <w:rStyle w:val="Ohne"/>
          <w:shd w:val="clear" w:color="auto" w:fill="FFFFFF"/>
        </w:rPr>
      </w:pPr>
      <w:r w:rsidRPr="00442403">
        <w:rPr>
          <w:rStyle w:val="Ohne"/>
          <w:shd w:val="clear" w:color="auto" w:fill="FFFFFF"/>
        </w:rPr>
        <w:t xml:space="preserve">In ihrem eigenen Garten lässt die Diplom-Ingenieurin das Laub beispielsweise auf den Beeten zwischen den Stauden und Gehölzen liegen: „Ich fahre das nicht zum Wertstoffhof und belasse es als </w:t>
      </w:r>
      <w:proofErr w:type="spellStart"/>
      <w:r w:rsidRPr="00442403">
        <w:rPr>
          <w:rStyle w:val="Ohne"/>
          <w:shd w:val="clear" w:color="auto" w:fill="FFFFFF"/>
        </w:rPr>
        <w:t>Mulchschicht</w:t>
      </w:r>
      <w:proofErr w:type="spellEnd"/>
      <w:r w:rsidRPr="00442403">
        <w:rPr>
          <w:rStyle w:val="Ohne"/>
          <w:shd w:val="clear" w:color="auto" w:fill="FFFFFF"/>
        </w:rPr>
        <w:t xml:space="preserve"> auf dem Boden.“ Die Blätter schützen empfindliche Pflanzen im Winter vor Kahlfrost und sie halten das Bodenleben aktiv. Mikroorganismen und Regenwürmer brauchen das Laub und anderes organisches Material als Futter und zersetzen es. Damit ersparen die kleinen Lebewesen den aufwändigen Abtransport vermeintlicher Gartenabfälle und erhöhen den Humusgehalt des Bodens. Auch gröberen Rückschnitt fährt Seliger nicht weg, sondern häckselt Äste und Zweige. Dieses Material kommt ebenfalls als Mulch zum Einsatz, schützt den Boden vor dem Austrocknen und reduziert das Wachsen unerwünschter Beikräuter. Seliger rät grundsätzlich dazu, organisches Material im Garten zu belassen: „Wenn wir die natürlichen Kreisläufe nutzen und die Lebewesen für uns arbeiten lassen, verbessert sich die Bodenqualität fast wie von selbst.“</w:t>
      </w:r>
      <w:r w:rsidR="00E83088">
        <w:rPr>
          <w:rStyle w:val="Ohne"/>
          <w:shd w:val="clear" w:color="auto" w:fill="FFFFFF"/>
        </w:rPr>
        <w:br/>
      </w:r>
    </w:p>
    <w:p w14:paraId="51EBCCA4" w14:textId="77777777" w:rsidR="00442403" w:rsidRPr="00442403" w:rsidRDefault="00442403" w:rsidP="00442403">
      <w:pPr>
        <w:pStyle w:val="Formatvorlage2"/>
        <w:spacing w:before="360" w:after="120"/>
        <w:ind w:left="1009" w:right="1009"/>
        <w:rPr>
          <w:rStyle w:val="Ohne"/>
          <w:b/>
          <w:bCs/>
          <w:shd w:val="clear" w:color="auto" w:fill="FFFFFF"/>
        </w:rPr>
      </w:pPr>
      <w:r w:rsidRPr="00442403">
        <w:rPr>
          <w:rStyle w:val="Ohne"/>
          <w:b/>
          <w:bCs/>
          <w:shd w:val="clear" w:color="auto" w:fill="FFFFFF"/>
        </w:rPr>
        <w:t>Kompost als Dünger nutzen</w:t>
      </w:r>
    </w:p>
    <w:p w14:paraId="5E16872B" w14:textId="354CA387" w:rsidR="00442403" w:rsidRPr="00442403" w:rsidRDefault="00442403" w:rsidP="00442403">
      <w:pPr>
        <w:pStyle w:val="Formatvorlage2"/>
        <w:ind w:left="1008" w:right="1008"/>
        <w:rPr>
          <w:rStyle w:val="Ohne"/>
          <w:shd w:val="clear" w:color="auto" w:fill="FFFFFF"/>
        </w:rPr>
      </w:pPr>
      <w:r w:rsidRPr="00442403">
        <w:rPr>
          <w:rStyle w:val="Ohne"/>
          <w:shd w:val="clear" w:color="auto" w:fill="FFFFFF"/>
        </w:rPr>
        <w:t xml:space="preserve">Was nicht als </w:t>
      </w:r>
      <w:proofErr w:type="spellStart"/>
      <w:r w:rsidRPr="00442403">
        <w:rPr>
          <w:rStyle w:val="Ohne"/>
          <w:shd w:val="clear" w:color="auto" w:fill="FFFFFF"/>
        </w:rPr>
        <w:t>Mulchdecke</w:t>
      </w:r>
      <w:proofErr w:type="spellEnd"/>
      <w:r w:rsidRPr="00442403">
        <w:rPr>
          <w:rStyle w:val="Ohne"/>
          <w:shd w:val="clear" w:color="auto" w:fill="FFFFFF"/>
        </w:rPr>
        <w:t xml:space="preserve"> liegen bleibt, kommt gemeinsam mit Kartoffelschalen und anderen Küchenabfällen auf den Kompost. Auch hier verwandeln Mikroorganismen, Springschwänze, Würmer und andere Lebewesen die organischen Abfälle in humusreiche Komposterde. Reif und verwendbar ist der Kompost meist nach rund einem Jahr. Die dunkle, humusreiche Erde kann im Frühjahr als Dünger und </w:t>
      </w:r>
      <w:proofErr w:type="spellStart"/>
      <w:r w:rsidRPr="00442403">
        <w:rPr>
          <w:rStyle w:val="Ohne"/>
          <w:shd w:val="clear" w:color="auto" w:fill="FFFFFF"/>
        </w:rPr>
        <w:lastRenderedPageBreak/>
        <w:t>Bodenverbesserer</w:t>
      </w:r>
      <w:proofErr w:type="spellEnd"/>
      <w:r w:rsidRPr="00442403">
        <w:rPr>
          <w:rStyle w:val="Ohne"/>
          <w:shd w:val="clear" w:color="auto" w:fill="FFFFFF"/>
        </w:rPr>
        <w:t xml:space="preserve"> ausgebracht werden. Schade nur, dass reifer Kompost im späten Frühling manchmal schon verbraucht ist und der Nachschub noch nicht ausreichend verrottet ist. Was also tun, wenn der besonders anspruchsvolle Rittersporn nach dem Rückschnitt im Sommer zu einer Nachblüte animiert werden soll? „Dann empfehle ich einen organischen Staudendünger. Damit er schnell in den Boden und zu den Wurzeln gelangt, dünge ich möglichst dann, wenn Regen angekündigt ist.“ Solche Extraportionen an Dünger verabreicht sie gezielt an besonders nährstoffbedürftige Stauden. </w:t>
      </w:r>
      <w:r w:rsidR="00E83088">
        <w:rPr>
          <w:rStyle w:val="Ohne"/>
          <w:shd w:val="clear" w:color="auto" w:fill="FFFFFF"/>
        </w:rPr>
        <w:br/>
      </w:r>
    </w:p>
    <w:p w14:paraId="0A8F082B" w14:textId="77777777" w:rsidR="00442403" w:rsidRPr="00442403" w:rsidRDefault="00442403" w:rsidP="00442403">
      <w:pPr>
        <w:pStyle w:val="Formatvorlage2"/>
        <w:spacing w:before="360" w:after="120"/>
        <w:ind w:left="1009" w:right="1009"/>
        <w:rPr>
          <w:rStyle w:val="Ohne"/>
          <w:b/>
          <w:bCs/>
          <w:shd w:val="clear" w:color="auto" w:fill="FFFFFF"/>
        </w:rPr>
      </w:pPr>
      <w:r w:rsidRPr="00442403">
        <w:rPr>
          <w:rStyle w:val="Ohne"/>
          <w:b/>
          <w:bCs/>
          <w:shd w:val="clear" w:color="auto" w:fill="FFFFFF"/>
        </w:rPr>
        <w:t xml:space="preserve">Pflanzen als </w:t>
      </w:r>
      <w:proofErr w:type="spellStart"/>
      <w:r w:rsidRPr="00442403">
        <w:rPr>
          <w:rStyle w:val="Ohne"/>
          <w:b/>
          <w:bCs/>
          <w:shd w:val="clear" w:color="auto" w:fill="FFFFFF"/>
        </w:rPr>
        <w:t>Bodenverbesserer</w:t>
      </w:r>
      <w:proofErr w:type="spellEnd"/>
    </w:p>
    <w:p w14:paraId="7ADC3124" w14:textId="2C391C9C" w:rsidR="009B48B8" w:rsidRDefault="00442403" w:rsidP="00442403">
      <w:pPr>
        <w:pStyle w:val="Formatvorlage2"/>
        <w:ind w:left="1008" w:right="1008"/>
        <w:rPr>
          <w:rStyle w:val="Ohne"/>
          <w:shd w:val="clear" w:color="auto" w:fill="FFFFFF"/>
        </w:rPr>
      </w:pPr>
      <w:r w:rsidRPr="00442403">
        <w:rPr>
          <w:rStyle w:val="Ohne"/>
          <w:shd w:val="clear" w:color="auto" w:fill="FFFFFF"/>
        </w:rPr>
        <w:t xml:space="preserve">Einige Staudengattungen wie die Fetthennen (Sedum) gedeihen auch in eher mageren Böden und brauchen ohnehin wenig Nährstoffe. Andere haben ungewöhnliche Strategien entwickelt, um Nährstoffe zu tanken. Besonders raffiniert sind die Vertreter der Fabaceae, die auch Leguminosen genannt werden. Sie sind in der Lage, den in der Luft vorhandenen Stickstoff über Knöllchenbakterien an ihre Wurzeln zu binden. Bei der ebenfalls zu dieser Pflanzenfamilie gehörenden Färberhülse (Baptisia </w:t>
      </w:r>
      <w:proofErr w:type="spellStart"/>
      <w:r w:rsidRPr="00442403">
        <w:rPr>
          <w:rStyle w:val="Ohne"/>
          <w:shd w:val="clear" w:color="auto" w:fill="FFFFFF"/>
        </w:rPr>
        <w:t>australis</w:t>
      </w:r>
      <w:proofErr w:type="spellEnd"/>
      <w:r w:rsidRPr="00442403">
        <w:rPr>
          <w:rStyle w:val="Ohne"/>
          <w:shd w:val="clear" w:color="auto" w:fill="FFFFFF"/>
        </w:rPr>
        <w:t xml:space="preserve">) kommt noch ein weiterer Vorteil hinzu, erzählt Seliger: „Sie bildet tiefe Pfahlwurzeln und lockert damit nicht nur den Boden, sondern erschließt sich die in tieferen Schichten liegende Feuchtigkeit. Sie ist also </w:t>
      </w:r>
      <w:proofErr w:type="gramStart"/>
      <w:r w:rsidRPr="00442403">
        <w:rPr>
          <w:rStyle w:val="Ohne"/>
          <w:shd w:val="clear" w:color="auto" w:fill="FFFFFF"/>
        </w:rPr>
        <w:t>wirklich genügsam</w:t>
      </w:r>
      <w:proofErr w:type="gramEnd"/>
      <w:r w:rsidRPr="00442403">
        <w:rPr>
          <w:rStyle w:val="Ohne"/>
          <w:shd w:val="clear" w:color="auto" w:fill="FFFFFF"/>
        </w:rPr>
        <w:t xml:space="preserve">.“ Während die Färberhülse zu den langlebigen Stauden gehört, werden manche einjährigen Vertreter der Leguminosen als Gründünger verwendet. Arten, wie der Inkarnat-Klee (Trifolium </w:t>
      </w:r>
      <w:proofErr w:type="spellStart"/>
      <w:r w:rsidRPr="00442403">
        <w:rPr>
          <w:rStyle w:val="Ohne"/>
          <w:shd w:val="clear" w:color="auto" w:fill="FFFFFF"/>
        </w:rPr>
        <w:t>incarnatum</w:t>
      </w:r>
      <w:proofErr w:type="spellEnd"/>
      <w:r w:rsidRPr="00442403">
        <w:rPr>
          <w:rStyle w:val="Ohne"/>
          <w:shd w:val="clear" w:color="auto" w:fill="FFFFFF"/>
        </w:rPr>
        <w:t xml:space="preserve">), werden vor dem Anlegen neuer Beete auf die Fläche gesät und entfernt, bevor die Fläche neu bepflanzt wird. Sie reichern den Boden mit Stickstoff an, lockern ihn und bereiten ihn für die nachfolgenden Arten vor. Dabei sollte man Stauden und Gräser so dicht pflanzen, dass sich im Frühling und Sommer eine geschlossene Pflanzendecke bildet, empfiehlt </w:t>
      </w:r>
      <w:proofErr w:type="gramStart"/>
      <w:r w:rsidRPr="00442403">
        <w:rPr>
          <w:rStyle w:val="Ohne"/>
          <w:shd w:val="clear" w:color="auto" w:fill="FFFFFF"/>
        </w:rPr>
        <w:t>die Anja Seliger</w:t>
      </w:r>
      <w:proofErr w:type="gramEnd"/>
      <w:r w:rsidRPr="00442403">
        <w:rPr>
          <w:rStyle w:val="Ohne"/>
          <w:shd w:val="clear" w:color="auto" w:fill="FFFFFF"/>
        </w:rPr>
        <w:t xml:space="preserve">: „Auch das ist gut für den Boden. Wenn die Pflanzen ihn beschatten, schützen sie ihn vor </w:t>
      </w:r>
      <w:proofErr w:type="gramStart"/>
      <w:r w:rsidRPr="00442403">
        <w:rPr>
          <w:rStyle w:val="Ohne"/>
          <w:shd w:val="clear" w:color="auto" w:fill="FFFFFF"/>
        </w:rPr>
        <w:t>dem Austrocknen und lassen</w:t>
      </w:r>
      <w:proofErr w:type="gramEnd"/>
      <w:r w:rsidRPr="00442403">
        <w:rPr>
          <w:rStyle w:val="Ohne"/>
          <w:shd w:val="clear" w:color="auto" w:fill="FFFFFF"/>
        </w:rPr>
        <w:t xml:space="preserve"> weniger Unkraut aufkommen.“ Das klingt sehr vernünftig, aber die Fachfrau hat noch ein weiteres Argument: „Ein lückenlos bewachsenes Beet sieht natürlich viel schöner aus.“</w:t>
      </w:r>
      <w:r w:rsidR="009B48B8">
        <w:rPr>
          <w:rStyle w:val="Ohne"/>
          <w:shd w:val="clear" w:color="auto" w:fill="FFFFFF"/>
        </w:rPr>
        <w:br/>
      </w:r>
    </w:p>
    <w:p w14:paraId="1E5C6F14" w14:textId="031E9C15" w:rsidR="00442403" w:rsidRDefault="00442403">
      <w:pPr>
        <w:tabs>
          <w:tab w:val="clear" w:pos="7740"/>
        </w:tabs>
        <w:spacing w:after="0" w:line="240" w:lineRule="auto"/>
        <w:ind w:left="0" w:right="0"/>
        <w:rPr>
          <w:rStyle w:val="Ohne"/>
          <w:color w:val="000000"/>
          <w:sz w:val="22"/>
          <w:szCs w:val="22"/>
          <w:shd w:val="clear" w:color="auto" w:fill="FFFFFF"/>
        </w:rPr>
      </w:pPr>
      <w:r>
        <w:rPr>
          <w:rStyle w:val="Ohne"/>
          <w:shd w:val="clear" w:color="auto" w:fill="FFFFFF"/>
        </w:rPr>
        <w:br w:type="page"/>
      </w:r>
    </w:p>
    <w:p w14:paraId="1496C48D" w14:textId="78DE08D7" w:rsidR="001B23FB" w:rsidRDefault="001B23FB" w:rsidP="001B23FB">
      <w:pPr>
        <w:pStyle w:val="Formatvorlage2"/>
        <w:ind w:left="1008" w:right="1008"/>
        <w:rPr>
          <w:rStyle w:val="Ohne"/>
          <w:shd w:val="clear" w:color="auto" w:fill="FFFFFF"/>
        </w:rPr>
      </w:pPr>
      <w:r>
        <w:rPr>
          <w:rStyle w:val="Ohne"/>
          <w:shd w:val="clear" w:color="auto" w:fill="FFFFFF"/>
        </w:rPr>
        <w:lastRenderedPageBreak/>
        <w:t>----------------------------------</w:t>
      </w:r>
      <w:r w:rsidR="00E83088">
        <w:rPr>
          <w:rStyle w:val="Ohne"/>
          <w:shd w:val="clear" w:color="auto" w:fill="FFFFFF"/>
        </w:rPr>
        <w:br/>
      </w:r>
    </w:p>
    <w:p w14:paraId="6A4A9736" w14:textId="2DC2A0A9" w:rsidR="009B48B8" w:rsidRDefault="006566A4" w:rsidP="009B48B8">
      <w:pPr>
        <w:pStyle w:val="Formatvorlage2"/>
        <w:ind w:left="1008" w:right="907"/>
        <w:rPr>
          <w:rStyle w:val="Ohne"/>
        </w:rPr>
      </w:pPr>
      <w:r w:rsidRPr="006566A4">
        <w:rPr>
          <w:rStyle w:val="Formatvorlage3Zchn"/>
        </w:rPr>
        <w:t xml:space="preserve">Unser Zusatzangebot: </w:t>
      </w:r>
      <w:r w:rsidR="003A5F56">
        <w:rPr>
          <w:rStyle w:val="Formatvorlage3Zchn"/>
        </w:rPr>
        <w:t>„</w:t>
      </w:r>
      <w:r w:rsidR="00442403" w:rsidRPr="00442403">
        <w:rPr>
          <w:rStyle w:val="Ohne"/>
          <w:b/>
          <w:bCs/>
          <w:shd w:val="clear" w:color="auto" w:fill="FFFFFF"/>
        </w:rPr>
        <w:t>Alles Gute kommt von unten – der Boden als Basis für Blüten und Blätter</w:t>
      </w:r>
      <w:r w:rsidR="003A5F56">
        <w:rPr>
          <w:rStyle w:val="Ohne"/>
          <w:b/>
          <w:bCs/>
          <w:shd w:val="clear" w:color="auto" w:fill="FFFFFF"/>
        </w:rPr>
        <w:t>“</w:t>
      </w:r>
      <w:r w:rsidR="001F086C">
        <w:rPr>
          <w:rStyle w:val="Ohne"/>
          <w:b/>
          <w:bCs/>
          <w:shd w:val="clear" w:color="auto" w:fill="FFFFFF"/>
        </w:rPr>
        <w:t xml:space="preserve">: </w:t>
      </w:r>
      <w:r w:rsidRPr="006566A4">
        <w:rPr>
          <w:rStyle w:val="Ohne"/>
        </w:rPr>
        <w:t xml:space="preserve">Zu diesem Mediendienst bieten wir Ihnen zusätzlich </w:t>
      </w:r>
      <w:r w:rsidR="00F51B30" w:rsidRPr="006566A4">
        <w:rPr>
          <w:rStyle w:val="Ohne"/>
        </w:rPr>
        <w:t>folgende Bildmotive</w:t>
      </w:r>
      <w:r w:rsidRPr="006566A4">
        <w:rPr>
          <w:rStyle w:val="Ohne"/>
        </w:rPr>
        <w:t xml:space="preserve"> an, die Sie ohne Registrierung</w:t>
      </w:r>
      <w:r w:rsidR="00D10DE2">
        <w:rPr>
          <w:rStyle w:val="Ohne"/>
        </w:rPr>
        <w:t xml:space="preserve"> unter</w:t>
      </w:r>
      <w:r w:rsidR="00E917D4">
        <w:rPr>
          <w:rStyle w:val="Ohne"/>
        </w:rPr>
        <w:t xml:space="preserve"> </w:t>
      </w:r>
      <w:hyperlink r:id="rId9" w:history="1">
        <w:r w:rsidR="00E83088" w:rsidRPr="00E83088">
          <w:rPr>
            <w:rStyle w:val="Hyperlink"/>
          </w:rPr>
          <w:t>https://www.gruenes-medienhaus.de/artikel/34516</w:t>
        </w:r>
      </w:hyperlink>
      <w:r w:rsidR="00E83088">
        <w:rPr>
          <w:rStyle w:val="Ohne"/>
        </w:rPr>
        <w:t xml:space="preserve"> </w:t>
      </w:r>
      <w:r w:rsidR="00983616">
        <w:rPr>
          <w:rStyle w:val="Ohne"/>
        </w:rPr>
        <w:t>h</w:t>
      </w:r>
      <w:r w:rsidRPr="006566A4">
        <w:rPr>
          <w:rStyle w:val="Ohne"/>
        </w:rPr>
        <w:t>erunterladen können:</w:t>
      </w:r>
    </w:p>
    <w:p w14:paraId="47E4BB76" w14:textId="723DF433" w:rsidR="00B40973" w:rsidRPr="006566A4" w:rsidRDefault="009B48B8" w:rsidP="009B48B8">
      <w:pPr>
        <w:pStyle w:val="Formatvorlage2"/>
        <w:ind w:left="1008" w:right="907"/>
      </w:pPr>
      <w:r>
        <w:rPr>
          <w:rStyle w:val="Ohne"/>
        </w:rPr>
        <w:br/>
      </w:r>
      <w:r w:rsidR="00132E01" w:rsidRPr="00132E01">
        <w:rPr>
          <w:noProof/>
        </w:rPr>
        <w:drawing>
          <wp:inline distT="0" distB="0" distL="0" distR="0" wp14:anchorId="1F6D6106" wp14:editId="2927D9DF">
            <wp:extent cx="5203491" cy="1852654"/>
            <wp:effectExtent l="0" t="0" r="0" b="0"/>
            <wp:docPr id="9972678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67856" name=""/>
                    <pic:cNvPicPr/>
                  </pic:nvPicPr>
                  <pic:blipFill>
                    <a:blip r:embed="rId10"/>
                    <a:stretch>
                      <a:fillRect/>
                    </a:stretch>
                  </pic:blipFill>
                  <pic:spPr>
                    <a:xfrm>
                      <a:off x="0" y="0"/>
                      <a:ext cx="5225698" cy="1860561"/>
                    </a:xfrm>
                    <a:prstGeom prst="rect">
                      <a:avLst/>
                    </a:prstGeom>
                  </pic:spPr>
                </pic:pic>
              </a:graphicData>
            </a:graphic>
          </wp:inline>
        </w:drawing>
      </w:r>
    </w:p>
    <w:sectPr w:rsidR="00B40973" w:rsidRPr="006566A4" w:rsidSect="00933B64">
      <w:headerReference w:type="default" r:id="rId11"/>
      <w:footerReference w:type="default" r:id="rId12"/>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4FAC" w14:textId="77777777" w:rsidR="009348D0" w:rsidRDefault="009348D0" w:rsidP="00E22732">
      <w:pPr>
        <w:spacing w:after="0" w:line="240" w:lineRule="auto"/>
      </w:pPr>
      <w:r>
        <w:separator/>
      </w:r>
    </w:p>
  </w:endnote>
  <w:endnote w:type="continuationSeparator" w:id="0">
    <w:p w14:paraId="1EB8935C" w14:textId="77777777" w:rsidR="009348D0" w:rsidRDefault="009348D0"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2EA0" w14:textId="77777777" w:rsidR="0033527D" w:rsidRDefault="002B0A44" w:rsidP="0033527D">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w:t>
    </w:r>
    <w:r w:rsidR="00203589">
      <w:rPr>
        <w:color w:val="FFFFFF"/>
      </w:rPr>
      <w:t>–</w:t>
    </w:r>
    <w:r>
      <w:rPr>
        <w:color w:val="FFFFFF"/>
      </w:rPr>
      <w:t xml:space="preserve"> </w:t>
    </w:r>
    <w:r w:rsidR="0033527D">
      <w:rPr>
        <w:color w:val="FFFFFF"/>
      </w:rPr>
      <w:t>Michael Legrand</w:t>
    </w:r>
  </w:p>
  <w:p w14:paraId="2E10E2E8" w14:textId="27279956" w:rsidR="002B0A44" w:rsidRPr="007C5137" w:rsidRDefault="0033527D" w:rsidP="00AA7EE8">
    <w:pPr>
      <w:pStyle w:val="Fuzeile"/>
      <w:shd w:val="clear" w:color="auto" w:fill="006600"/>
      <w:tabs>
        <w:tab w:val="clear" w:pos="9072"/>
        <w:tab w:val="right" w:pos="9356"/>
      </w:tabs>
      <w:spacing w:after="0" w:line="240" w:lineRule="auto"/>
      <w:ind w:left="-284" w:right="-284" w:firstLine="284"/>
      <w:jc w:val="center"/>
      <w:rPr>
        <w:color w:val="FFFFFF"/>
      </w:rPr>
    </w:pPr>
    <w:r>
      <w:rPr>
        <w:color w:val="FFFFFF"/>
      </w:rPr>
      <w:t xml:space="preserve"> </w:t>
    </w:r>
    <w:r w:rsidR="00AA7EE8">
      <w:rPr>
        <w:color w:val="FFFFFF"/>
        <w:lang w:val="de-DE"/>
      </w:rPr>
      <w:t xml:space="preserve">Bornheimer Straße 37 </w:t>
    </w:r>
    <w:r w:rsidR="00AA7EE8" w:rsidRPr="007C5137">
      <w:rPr>
        <w:color w:val="FFFFFF"/>
      </w:rPr>
      <w:t>531</w:t>
    </w:r>
    <w:r w:rsidR="00AA7EE8">
      <w:rPr>
        <w:color w:val="FFFFFF"/>
      </w:rPr>
      <w:t>11</w:t>
    </w:r>
    <w:r w:rsidR="00AA7EE8" w:rsidRPr="007C5137">
      <w:rPr>
        <w:color w:val="FFFFFF"/>
      </w:rPr>
      <w:t xml:space="preserve"> Bonn</w:t>
    </w:r>
  </w:p>
  <w:p w14:paraId="58DDB3F7" w14:textId="5EDA981D"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1312"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60288"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49024"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AA7EE8">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A3E6" w14:textId="77777777" w:rsidR="009348D0" w:rsidRDefault="009348D0" w:rsidP="00E22732">
      <w:pPr>
        <w:spacing w:after="0" w:line="240" w:lineRule="auto"/>
      </w:pPr>
      <w:r>
        <w:separator/>
      </w:r>
    </w:p>
  </w:footnote>
  <w:footnote w:type="continuationSeparator" w:id="0">
    <w:p w14:paraId="31E883AE" w14:textId="77777777" w:rsidR="009348D0" w:rsidRDefault="009348D0"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6995BFEB" w:rsidR="002B0A44" w:rsidRDefault="007B146B" w:rsidP="00CE00B6">
    <w:pPr>
      <w:pStyle w:val="Kopfzeile"/>
      <w:ind w:right="0"/>
      <w:jc w:val="right"/>
    </w:pPr>
    <w:r>
      <w:rPr>
        <w:noProof/>
      </w:rPr>
      <w:drawing>
        <wp:inline distT="0" distB="0" distL="0" distR="0" wp14:anchorId="30F09B66" wp14:editId="3D285662">
          <wp:extent cx="1394991" cy="684425"/>
          <wp:effectExtent l="0" t="0" r="0" b="1905"/>
          <wp:docPr id="603674456"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74456" name="Grafik 1" descr="Ein Bild, das Grafiken, Schwarz enthält.&#10;&#10;Automatisch generierte Beschreibung"/>
                  <pic:cNvPicPr/>
                </pic:nvPicPr>
                <pic:blipFill>
                  <a:blip r:embed="rId1"/>
                  <a:stretch>
                    <a:fillRect/>
                  </a:stretch>
                </pic:blipFill>
                <pic:spPr>
                  <a:xfrm>
                    <a:off x="0" y="0"/>
                    <a:ext cx="1406595" cy="690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5868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183C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308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28C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A0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AC4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087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0D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41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A266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3"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5"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6"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7"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8"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9"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21"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404231980">
    <w:abstractNumId w:val="19"/>
  </w:num>
  <w:num w:numId="2" w16cid:durableId="1511263547">
    <w:abstractNumId w:val="17"/>
  </w:num>
  <w:num w:numId="3" w16cid:durableId="1869100107">
    <w:abstractNumId w:val="20"/>
  </w:num>
  <w:num w:numId="4" w16cid:durableId="1860200886">
    <w:abstractNumId w:val="10"/>
  </w:num>
  <w:num w:numId="5" w16cid:durableId="1501461556">
    <w:abstractNumId w:val="15"/>
  </w:num>
  <w:num w:numId="6" w16cid:durableId="682128841">
    <w:abstractNumId w:val="18"/>
  </w:num>
  <w:num w:numId="7" w16cid:durableId="423233048">
    <w:abstractNumId w:val="12"/>
  </w:num>
  <w:num w:numId="8" w16cid:durableId="1816944325">
    <w:abstractNumId w:val="13"/>
  </w:num>
  <w:num w:numId="9" w16cid:durableId="464658829">
    <w:abstractNumId w:val="14"/>
  </w:num>
  <w:num w:numId="10" w16cid:durableId="1872958086">
    <w:abstractNumId w:val="21"/>
  </w:num>
  <w:num w:numId="11" w16cid:durableId="2025354690">
    <w:abstractNumId w:val="11"/>
  </w:num>
  <w:num w:numId="12" w16cid:durableId="7224070">
    <w:abstractNumId w:val="16"/>
  </w:num>
  <w:num w:numId="13" w16cid:durableId="1067803443">
    <w:abstractNumId w:val="9"/>
  </w:num>
  <w:num w:numId="14" w16cid:durableId="428695934">
    <w:abstractNumId w:val="7"/>
  </w:num>
  <w:num w:numId="15" w16cid:durableId="1891453700">
    <w:abstractNumId w:val="6"/>
  </w:num>
  <w:num w:numId="16" w16cid:durableId="583732931">
    <w:abstractNumId w:val="5"/>
  </w:num>
  <w:num w:numId="17" w16cid:durableId="676153438">
    <w:abstractNumId w:val="4"/>
  </w:num>
  <w:num w:numId="18" w16cid:durableId="98843037">
    <w:abstractNumId w:val="8"/>
  </w:num>
  <w:num w:numId="19" w16cid:durableId="30500953">
    <w:abstractNumId w:val="3"/>
  </w:num>
  <w:num w:numId="20" w16cid:durableId="1709987226">
    <w:abstractNumId w:val="2"/>
  </w:num>
  <w:num w:numId="21" w16cid:durableId="1277828917">
    <w:abstractNumId w:val="1"/>
  </w:num>
  <w:num w:numId="22" w16cid:durableId="129906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CD"/>
    <w:rsid w:val="00001586"/>
    <w:rsid w:val="000020A7"/>
    <w:rsid w:val="0000459B"/>
    <w:rsid w:val="00004F21"/>
    <w:rsid w:val="00006885"/>
    <w:rsid w:val="00006F42"/>
    <w:rsid w:val="0000745F"/>
    <w:rsid w:val="00010508"/>
    <w:rsid w:val="000134B4"/>
    <w:rsid w:val="000137ED"/>
    <w:rsid w:val="000151A8"/>
    <w:rsid w:val="000153EA"/>
    <w:rsid w:val="00031EF3"/>
    <w:rsid w:val="000323D5"/>
    <w:rsid w:val="00032D4F"/>
    <w:rsid w:val="00035152"/>
    <w:rsid w:val="000357BF"/>
    <w:rsid w:val="00036E78"/>
    <w:rsid w:val="00037221"/>
    <w:rsid w:val="00043264"/>
    <w:rsid w:val="00045595"/>
    <w:rsid w:val="00050E0E"/>
    <w:rsid w:val="00052A23"/>
    <w:rsid w:val="000539C2"/>
    <w:rsid w:val="00060C14"/>
    <w:rsid w:val="00061558"/>
    <w:rsid w:val="00062741"/>
    <w:rsid w:val="000653AE"/>
    <w:rsid w:val="00065FF4"/>
    <w:rsid w:val="00067E3F"/>
    <w:rsid w:val="00067E50"/>
    <w:rsid w:val="00072177"/>
    <w:rsid w:val="00072BE4"/>
    <w:rsid w:val="00076E44"/>
    <w:rsid w:val="000770CF"/>
    <w:rsid w:val="00077560"/>
    <w:rsid w:val="0008031E"/>
    <w:rsid w:val="000826ED"/>
    <w:rsid w:val="00083327"/>
    <w:rsid w:val="00084FE0"/>
    <w:rsid w:val="0009137F"/>
    <w:rsid w:val="000945AA"/>
    <w:rsid w:val="00095DCC"/>
    <w:rsid w:val="00096009"/>
    <w:rsid w:val="000A12B4"/>
    <w:rsid w:val="000A3274"/>
    <w:rsid w:val="000B0895"/>
    <w:rsid w:val="000B14D7"/>
    <w:rsid w:val="000B2DB8"/>
    <w:rsid w:val="000B3856"/>
    <w:rsid w:val="000B40E2"/>
    <w:rsid w:val="000B505C"/>
    <w:rsid w:val="000B5292"/>
    <w:rsid w:val="000C01EF"/>
    <w:rsid w:val="000C3258"/>
    <w:rsid w:val="000C43D1"/>
    <w:rsid w:val="000C4DA3"/>
    <w:rsid w:val="000C5879"/>
    <w:rsid w:val="000C5B66"/>
    <w:rsid w:val="000C5D56"/>
    <w:rsid w:val="000C616C"/>
    <w:rsid w:val="000C62C0"/>
    <w:rsid w:val="000C7203"/>
    <w:rsid w:val="000C7E70"/>
    <w:rsid w:val="000D1CCE"/>
    <w:rsid w:val="000D2132"/>
    <w:rsid w:val="000D32A3"/>
    <w:rsid w:val="000D34B7"/>
    <w:rsid w:val="000D3ADE"/>
    <w:rsid w:val="000D3B52"/>
    <w:rsid w:val="000D6507"/>
    <w:rsid w:val="000E1335"/>
    <w:rsid w:val="000E2119"/>
    <w:rsid w:val="000E22B0"/>
    <w:rsid w:val="000E3CF7"/>
    <w:rsid w:val="000E4A6A"/>
    <w:rsid w:val="000E5528"/>
    <w:rsid w:val="000E64B9"/>
    <w:rsid w:val="000E6BE1"/>
    <w:rsid w:val="000E6D18"/>
    <w:rsid w:val="000F414B"/>
    <w:rsid w:val="000F43AC"/>
    <w:rsid w:val="000F7743"/>
    <w:rsid w:val="00100695"/>
    <w:rsid w:val="001007EB"/>
    <w:rsid w:val="00101A1F"/>
    <w:rsid w:val="00104348"/>
    <w:rsid w:val="001059DE"/>
    <w:rsid w:val="001108C4"/>
    <w:rsid w:val="001120E4"/>
    <w:rsid w:val="00113A8E"/>
    <w:rsid w:val="0011706D"/>
    <w:rsid w:val="00117096"/>
    <w:rsid w:val="00121276"/>
    <w:rsid w:val="00121BD6"/>
    <w:rsid w:val="00122244"/>
    <w:rsid w:val="00122C4B"/>
    <w:rsid w:val="00122DA2"/>
    <w:rsid w:val="00123485"/>
    <w:rsid w:val="001254A3"/>
    <w:rsid w:val="00125BBC"/>
    <w:rsid w:val="001262DC"/>
    <w:rsid w:val="001303C9"/>
    <w:rsid w:val="00132E01"/>
    <w:rsid w:val="00134292"/>
    <w:rsid w:val="0013566C"/>
    <w:rsid w:val="0014250B"/>
    <w:rsid w:val="00142DD5"/>
    <w:rsid w:val="0014370E"/>
    <w:rsid w:val="00144792"/>
    <w:rsid w:val="00150082"/>
    <w:rsid w:val="00151229"/>
    <w:rsid w:val="001523D5"/>
    <w:rsid w:val="00152984"/>
    <w:rsid w:val="00153098"/>
    <w:rsid w:val="001532CD"/>
    <w:rsid w:val="0015522B"/>
    <w:rsid w:val="001556A1"/>
    <w:rsid w:val="001562D1"/>
    <w:rsid w:val="001570AA"/>
    <w:rsid w:val="0016157B"/>
    <w:rsid w:val="00164E0E"/>
    <w:rsid w:val="00172907"/>
    <w:rsid w:val="00173C7D"/>
    <w:rsid w:val="00181907"/>
    <w:rsid w:val="00184A67"/>
    <w:rsid w:val="001857D7"/>
    <w:rsid w:val="00186AE8"/>
    <w:rsid w:val="001962E4"/>
    <w:rsid w:val="00196C98"/>
    <w:rsid w:val="0019706E"/>
    <w:rsid w:val="001A001B"/>
    <w:rsid w:val="001A0F76"/>
    <w:rsid w:val="001A19AD"/>
    <w:rsid w:val="001A1B96"/>
    <w:rsid w:val="001A3EDF"/>
    <w:rsid w:val="001A47FE"/>
    <w:rsid w:val="001B00E0"/>
    <w:rsid w:val="001B1029"/>
    <w:rsid w:val="001B23FB"/>
    <w:rsid w:val="001B3456"/>
    <w:rsid w:val="001B5E45"/>
    <w:rsid w:val="001B759D"/>
    <w:rsid w:val="001C52BA"/>
    <w:rsid w:val="001C664C"/>
    <w:rsid w:val="001D05C9"/>
    <w:rsid w:val="001D5188"/>
    <w:rsid w:val="001D6483"/>
    <w:rsid w:val="001E2354"/>
    <w:rsid w:val="001E2540"/>
    <w:rsid w:val="001E2723"/>
    <w:rsid w:val="001E3B6F"/>
    <w:rsid w:val="001E6D6C"/>
    <w:rsid w:val="001F086C"/>
    <w:rsid w:val="001F13DC"/>
    <w:rsid w:val="001F253F"/>
    <w:rsid w:val="001F2C07"/>
    <w:rsid w:val="001F3299"/>
    <w:rsid w:val="001F3AD4"/>
    <w:rsid w:val="00200257"/>
    <w:rsid w:val="002019F5"/>
    <w:rsid w:val="00201E25"/>
    <w:rsid w:val="00202C83"/>
    <w:rsid w:val="00203589"/>
    <w:rsid w:val="00203D10"/>
    <w:rsid w:val="0020470C"/>
    <w:rsid w:val="00215E44"/>
    <w:rsid w:val="00222D5E"/>
    <w:rsid w:val="00223A5A"/>
    <w:rsid w:val="002240EA"/>
    <w:rsid w:val="002248DD"/>
    <w:rsid w:val="00224CA8"/>
    <w:rsid w:val="00225BE3"/>
    <w:rsid w:val="0022651C"/>
    <w:rsid w:val="0023180C"/>
    <w:rsid w:val="002324C9"/>
    <w:rsid w:val="00234E04"/>
    <w:rsid w:val="002351CE"/>
    <w:rsid w:val="00235D9F"/>
    <w:rsid w:val="00242EAB"/>
    <w:rsid w:val="00243A0B"/>
    <w:rsid w:val="0024406A"/>
    <w:rsid w:val="002443A9"/>
    <w:rsid w:val="00244C5F"/>
    <w:rsid w:val="0024557D"/>
    <w:rsid w:val="00245888"/>
    <w:rsid w:val="00245EC1"/>
    <w:rsid w:val="002470AE"/>
    <w:rsid w:val="00253026"/>
    <w:rsid w:val="002539C0"/>
    <w:rsid w:val="00253DBD"/>
    <w:rsid w:val="00255EE3"/>
    <w:rsid w:val="00257F8A"/>
    <w:rsid w:val="002640BD"/>
    <w:rsid w:val="00264901"/>
    <w:rsid w:val="00264EE2"/>
    <w:rsid w:val="002704BC"/>
    <w:rsid w:val="00273FBE"/>
    <w:rsid w:val="002744B1"/>
    <w:rsid w:val="002767C8"/>
    <w:rsid w:val="00276E10"/>
    <w:rsid w:val="00276EC8"/>
    <w:rsid w:val="00280525"/>
    <w:rsid w:val="0028176E"/>
    <w:rsid w:val="00282141"/>
    <w:rsid w:val="002826B0"/>
    <w:rsid w:val="00283A64"/>
    <w:rsid w:val="00285A0D"/>
    <w:rsid w:val="00290A0C"/>
    <w:rsid w:val="0029193D"/>
    <w:rsid w:val="002934F5"/>
    <w:rsid w:val="00295B60"/>
    <w:rsid w:val="0029753D"/>
    <w:rsid w:val="002A0890"/>
    <w:rsid w:val="002A10E8"/>
    <w:rsid w:val="002A15C1"/>
    <w:rsid w:val="002B0A44"/>
    <w:rsid w:val="002B1B6C"/>
    <w:rsid w:val="002B27C0"/>
    <w:rsid w:val="002B2C39"/>
    <w:rsid w:val="002B2D3E"/>
    <w:rsid w:val="002B3BE8"/>
    <w:rsid w:val="002B4C8A"/>
    <w:rsid w:val="002B74E5"/>
    <w:rsid w:val="002B7880"/>
    <w:rsid w:val="002C1C8A"/>
    <w:rsid w:val="002C4039"/>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63A"/>
    <w:rsid w:val="002F2796"/>
    <w:rsid w:val="002F3144"/>
    <w:rsid w:val="002F323F"/>
    <w:rsid w:val="002F3B64"/>
    <w:rsid w:val="002F4513"/>
    <w:rsid w:val="002F55C2"/>
    <w:rsid w:val="002F7DFA"/>
    <w:rsid w:val="00300B73"/>
    <w:rsid w:val="003029C6"/>
    <w:rsid w:val="0030486F"/>
    <w:rsid w:val="003108C4"/>
    <w:rsid w:val="00310F7A"/>
    <w:rsid w:val="00313CD4"/>
    <w:rsid w:val="0031403A"/>
    <w:rsid w:val="00314F21"/>
    <w:rsid w:val="00317CD2"/>
    <w:rsid w:val="00317E33"/>
    <w:rsid w:val="00320FA6"/>
    <w:rsid w:val="00321131"/>
    <w:rsid w:val="00327359"/>
    <w:rsid w:val="00330C01"/>
    <w:rsid w:val="00331969"/>
    <w:rsid w:val="00332FEE"/>
    <w:rsid w:val="003339B5"/>
    <w:rsid w:val="00333EAD"/>
    <w:rsid w:val="00334E79"/>
    <w:rsid w:val="0033527D"/>
    <w:rsid w:val="00335649"/>
    <w:rsid w:val="003378FF"/>
    <w:rsid w:val="0034052E"/>
    <w:rsid w:val="003430BC"/>
    <w:rsid w:val="00344413"/>
    <w:rsid w:val="00345551"/>
    <w:rsid w:val="0035156C"/>
    <w:rsid w:val="00353FED"/>
    <w:rsid w:val="00356B1A"/>
    <w:rsid w:val="00360A74"/>
    <w:rsid w:val="00360BA7"/>
    <w:rsid w:val="003614E3"/>
    <w:rsid w:val="003626AC"/>
    <w:rsid w:val="00363E0D"/>
    <w:rsid w:val="003640DF"/>
    <w:rsid w:val="00365F4B"/>
    <w:rsid w:val="00366B76"/>
    <w:rsid w:val="00367121"/>
    <w:rsid w:val="00372332"/>
    <w:rsid w:val="003725E4"/>
    <w:rsid w:val="0037296C"/>
    <w:rsid w:val="003735C0"/>
    <w:rsid w:val="00373A0D"/>
    <w:rsid w:val="003768F2"/>
    <w:rsid w:val="00376AE6"/>
    <w:rsid w:val="00377256"/>
    <w:rsid w:val="00380609"/>
    <w:rsid w:val="0038118C"/>
    <w:rsid w:val="003823D3"/>
    <w:rsid w:val="003828EE"/>
    <w:rsid w:val="00384774"/>
    <w:rsid w:val="00385E34"/>
    <w:rsid w:val="003928AC"/>
    <w:rsid w:val="00395025"/>
    <w:rsid w:val="00395966"/>
    <w:rsid w:val="00396C3F"/>
    <w:rsid w:val="00397D5D"/>
    <w:rsid w:val="00397E91"/>
    <w:rsid w:val="003A0B1F"/>
    <w:rsid w:val="003A3EB3"/>
    <w:rsid w:val="003A578C"/>
    <w:rsid w:val="003A5F56"/>
    <w:rsid w:val="003B4ADD"/>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6762"/>
    <w:rsid w:val="003F1AAA"/>
    <w:rsid w:val="003F1CA8"/>
    <w:rsid w:val="003F4D6F"/>
    <w:rsid w:val="003F6D91"/>
    <w:rsid w:val="003F720D"/>
    <w:rsid w:val="0040063A"/>
    <w:rsid w:val="00401BB7"/>
    <w:rsid w:val="0040393C"/>
    <w:rsid w:val="00407BC0"/>
    <w:rsid w:val="00410291"/>
    <w:rsid w:val="0041235D"/>
    <w:rsid w:val="004128F0"/>
    <w:rsid w:val="00412C61"/>
    <w:rsid w:val="00413271"/>
    <w:rsid w:val="00414D52"/>
    <w:rsid w:val="0041515F"/>
    <w:rsid w:val="004160F0"/>
    <w:rsid w:val="00416F81"/>
    <w:rsid w:val="0041724C"/>
    <w:rsid w:val="0041762C"/>
    <w:rsid w:val="00417B8A"/>
    <w:rsid w:val="004242E1"/>
    <w:rsid w:val="00424358"/>
    <w:rsid w:val="004243C0"/>
    <w:rsid w:val="00424C9B"/>
    <w:rsid w:val="00424D5D"/>
    <w:rsid w:val="00425692"/>
    <w:rsid w:val="00425721"/>
    <w:rsid w:val="00432D4D"/>
    <w:rsid w:val="00434B0D"/>
    <w:rsid w:val="004353FE"/>
    <w:rsid w:val="00436ACF"/>
    <w:rsid w:val="00440CE9"/>
    <w:rsid w:val="00442403"/>
    <w:rsid w:val="0044392F"/>
    <w:rsid w:val="00443FBD"/>
    <w:rsid w:val="00444D7F"/>
    <w:rsid w:val="004459D2"/>
    <w:rsid w:val="00446DE1"/>
    <w:rsid w:val="0045327F"/>
    <w:rsid w:val="004566D9"/>
    <w:rsid w:val="00457245"/>
    <w:rsid w:val="0045761B"/>
    <w:rsid w:val="00463CF8"/>
    <w:rsid w:val="004744CC"/>
    <w:rsid w:val="00484012"/>
    <w:rsid w:val="00484447"/>
    <w:rsid w:val="00485B38"/>
    <w:rsid w:val="00485BC7"/>
    <w:rsid w:val="00487F17"/>
    <w:rsid w:val="0049202C"/>
    <w:rsid w:val="00495307"/>
    <w:rsid w:val="004A00B8"/>
    <w:rsid w:val="004A02E5"/>
    <w:rsid w:val="004A03A7"/>
    <w:rsid w:val="004A28A9"/>
    <w:rsid w:val="004A3DD2"/>
    <w:rsid w:val="004A5379"/>
    <w:rsid w:val="004A5820"/>
    <w:rsid w:val="004A6881"/>
    <w:rsid w:val="004A7220"/>
    <w:rsid w:val="004B2DBF"/>
    <w:rsid w:val="004B65BB"/>
    <w:rsid w:val="004B7187"/>
    <w:rsid w:val="004B74BB"/>
    <w:rsid w:val="004C49AC"/>
    <w:rsid w:val="004C4A77"/>
    <w:rsid w:val="004C62BE"/>
    <w:rsid w:val="004C73AD"/>
    <w:rsid w:val="004D359B"/>
    <w:rsid w:val="004D3693"/>
    <w:rsid w:val="004D3FE3"/>
    <w:rsid w:val="004D4E76"/>
    <w:rsid w:val="004D55E9"/>
    <w:rsid w:val="004D5F4E"/>
    <w:rsid w:val="004D6FB2"/>
    <w:rsid w:val="004E4E55"/>
    <w:rsid w:val="004E5DFD"/>
    <w:rsid w:val="004F0B8E"/>
    <w:rsid w:val="004F3AF3"/>
    <w:rsid w:val="004F6B05"/>
    <w:rsid w:val="00502448"/>
    <w:rsid w:val="00502F1A"/>
    <w:rsid w:val="005039EF"/>
    <w:rsid w:val="005039F4"/>
    <w:rsid w:val="00504F47"/>
    <w:rsid w:val="00505E1A"/>
    <w:rsid w:val="00507066"/>
    <w:rsid w:val="00507218"/>
    <w:rsid w:val="005121E8"/>
    <w:rsid w:val="00512BC8"/>
    <w:rsid w:val="00516006"/>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1DD6"/>
    <w:rsid w:val="00542D01"/>
    <w:rsid w:val="0054312B"/>
    <w:rsid w:val="00544769"/>
    <w:rsid w:val="005473E7"/>
    <w:rsid w:val="00550AB1"/>
    <w:rsid w:val="00551C14"/>
    <w:rsid w:val="0055400B"/>
    <w:rsid w:val="00556C53"/>
    <w:rsid w:val="0056052E"/>
    <w:rsid w:val="005647AD"/>
    <w:rsid w:val="00567032"/>
    <w:rsid w:val="00571B88"/>
    <w:rsid w:val="0057210A"/>
    <w:rsid w:val="005726DB"/>
    <w:rsid w:val="00573BA8"/>
    <w:rsid w:val="005742CD"/>
    <w:rsid w:val="0057531B"/>
    <w:rsid w:val="0057652E"/>
    <w:rsid w:val="005805B6"/>
    <w:rsid w:val="005817EB"/>
    <w:rsid w:val="00581DB1"/>
    <w:rsid w:val="00582059"/>
    <w:rsid w:val="00584DC2"/>
    <w:rsid w:val="00592CE5"/>
    <w:rsid w:val="0059423F"/>
    <w:rsid w:val="005950E4"/>
    <w:rsid w:val="005968D3"/>
    <w:rsid w:val="005A1DA0"/>
    <w:rsid w:val="005A27FC"/>
    <w:rsid w:val="005A585F"/>
    <w:rsid w:val="005A7BA3"/>
    <w:rsid w:val="005B1AAD"/>
    <w:rsid w:val="005B1F31"/>
    <w:rsid w:val="005B3E3F"/>
    <w:rsid w:val="005B420F"/>
    <w:rsid w:val="005B61AE"/>
    <w:rsid w:val="005B6C7E"/>
    <w:rsid w:val="005C1CF9"/>
    <w:rsid w:val="005C3401"/>
    <w:rsid w:val="005C5538"/>
    <w:rsid w:val="005C6EF5"/>
    <w:rsid w:val="005C7A16"/>
    <w:rsid w:val="005D14AE"/>
    <w:rsid w:val="005D1E5D"/>
    <w:rsid w:val="005D2BEF"/>
    <w:rsid w:val="005D4F31"/>
    <w:rsid w:val="005D5D64"/>
    <w:rsid w:val="005E0069"/>
    <w:rsid w:val="005E384B"/>
    <w:rsid w:val="005E54CD"/>
    <w:rsid w:val="005E55AC"/>
    <w:rsid w:val="005E59D5"/>
    <w:rsid w:val="005E5AC2"/>
    <w:rsid w:val="005E6B96"/>
    <w:rsid w:val="005F1243"/>
    <w:rsid w:val="005F165A"/>
    <w:rsid w:val="005F3002"/>
    <w:rsid w:val="005F357A"/>
    <w:rsid w:val="005F6D8C"/>
    <w:rsid w:val="00600812"/>
    <w:rsid w:val="00601A42"/>
    <w:rsid w:val="0060291E"/>
    <w:rsid w:val="00611D0B"/>
    <w:rsid w:val="006125CF"/>
    <w:rsid w:val="00613054"/>
    <w:rsid w:val="00613891"/>
    <w:rsid w:val="00614124"/>
    <w:rsid w:val="00616BCB"/>
    <w:rsid w:val="006208B6"/>
    <w:rsid w:val="006223CD"/>
    <w:rsid w:val="006226D9"/>
    <w:rsid w:val="00624785"/>
    <w:rsid w:val="006453F4"/>
    <w:rsid w:val="00645F34"/>
    <w:rsid w:val="0064681C"/>
    <w:rsid w:val="00647FF4"/>
    <w:rsid w:val="006503CB"/>
    <w:rsid w:val="006533A1"/>
    <w:rsid w:val="00653BC8"/>
    <w:rsid w:val="00654343"/>
    <w:rsid w:val="00656346"/>
    <w:rsid w:val="006566A4"/>
    <w:rsid w:val="00656F2B"/>
    <w:rsid w:val="00657102"/>
    <w:rsid w:val="00657919"/>
    <w:rsid w:val="006601DC"/>
    <w:rsid w:val="0066050F"/>
    <w:rsid w:val="0066404D"/>
    <w:rsid w:val="006654BD"/>
    <w:rsid w:val="00665EFE"/>
    <w:rsid w:val="006705C0"/>
    <w:rsid w:val="006706FC"/>
    <w:rsid w:val="00671330"/>
    <w:rsid w:val="00671C0B"/>
    <w:rsid w:val="0067232A"/>
    <w:rsid w:val="00672DBF"/>
    <w:rsid w:val="00673E00"/>
    <w:rsid w:val="00676711"/>
    <w:rsid w:val="0067710E"/>
    <w:rsid w:val="00677851"/>
    <w:rsid w:val="0068046E"/>
    <w:rsid w:val="00681E14"/>
    <w:rsid w:val="00685000"/>
    <w:rsid w:val="00687324"/>
    <w:rsid w:val="00691998"/>
    <w:rsid w:val="0069343E"/>
    <w:rsid w:val="00693F04"/>
    <w:rsid w:val="00694083"/>
    <w:rsid w:val="0069646B"/>
    <w:rsid w:val="00696A25"/>
    <w:rsid w:val="00696A45"/>
    <w:rsid w:val="00697B8A"/>
    <w:rsid w:val="006A1F25"/>
    <w:rsid w:val="006A28C6"/>
    <w:rsid w:val="006A5065"/>
    <w:rsid w:val="006A79A7"/>
    <w:rsid w:val="006A7AF9"/>
    <w:rsid w:val="006B1AFE"/>
    <w:rsid w:val="006B2402"/>
    <w:rsid w:val="006B29D5"/>
    <w:rsid w:val="006B436D"/>
    <w:rsid w:val="006B49DE"/>
    <w:rsid w:val="006B7750"/>
    <w:rsid w:val="006C100D"/>
    <w:rsid w:val="006C13F8"/>
    <w:rsid w:val="006C1587"/>
    <w:rsid w:val="006C159A"/>
    <w:rsid w:val="006C3757"/>
    <w:rsid w:val="006C4BC4"/>
    <w:rsid w:val="006C5BE6"/>
    <w:rsid w:val="006C63BE"/>
    <w:rsid w:val="006C64BD"/>
    <w:rsid w:val="006C6DF0"/>
    <w:rsid w:val="006C7033"/>
    <w:rsid w:val="006C78AE"/>
    <w:rsid w:val="006D0B9A"/>
    <w:rsid w:val="006D132C"/>
    <w:rsid w:val="006D1E39"/>
    <w:rsid w:val="006D6D82"/>
    <w:rsid w:val="006E24E8"/>
    <w:rsid w:val="006E2810"/>
    <w:rsid w:val="006E4F26"/>
    <w:rsid w:val="006E5975"/>
    <w:rsid w:val="006F0D27"/>
    <w:rsid w:val="006F1EE3"/>
    <w:rsid w:val="006F3A0F"/>
    <w:rsid w:val="006F3C21"/>
    <w:rsid w:val="006F4452"/>
    <w:rsid w:val="006F4868"/>
    <w:rsid w:val="006F7B20"/>
    <w:rsid w:val="007008B9"/>
    <w:rsid w:val="007009D9"/>
    <w:rsid w:val="00703A29"/>
    <w:rsid w:val="00703C42"/>
    <w:rsid w:val="00703FD8"/>
    <w:rsid w:val="007101EC"/>
    <w:rsid w:val="007129EE"/>
    <w:rsid w:val="007213F1"/>
    <w:rsid w:val="007226D9"/>
    <w:rsid w:val="007230BE"/>
    <w:rsid w:val="0072605D"/>
    <w:rsid w:val="0073256B"/>
    <w:rsid w:val="0073486F"/>
    <w:rsid w:val="007349DC"/>
    <w:rsid w:val="0073597A"/>
    <w:rsid w:val="0073646A"/>
    <w:rsid w:val="007418AE"/>
    <w:rsid w:val="007433AC"/>
    <w:rsid w:val="00744637"/>
    <w:rsid w:val="00744867"/>
    <w:rsid w:val="007449DB"/>
    <w:rsid w:val="00744D63"/>
    <w:rsid w:val="007507FC"/>
    <w:rsid w:val="007518E3"/>
    <w:rsid w:val="0075231E"/>
    <w:rsid w:val="0075298B"/>
    <w:rsid w:val="00754889"/>
    <w:rsid w:val="00754A34"/>
    <w:rsid w:val="00755D02"/>
    <w:rsid w:val="0075634E"/>
    <w:rsid w:val="0075689B"/>
    <w:rsid w:val="007614A0"/>
    <w:rsid w:val="007620B1"/>
    <w:rsid w:val="00763DD4"/>
    <w:rsid w:val="007643C7"/>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1A21"/>
    <w:rsid w:val="007A3197"/>
    <w:rsid w:val="007A4405"/>
    <w:rsid w:val="007A52D7"/>
    <w:rsid w:val="007A6690"/>
    <w:rsid w:val="007B146B"/>
    <w:rsid w:val="007B1CA3"/>
    <w:rsid w:val="007B3BBD"/>
    <w:rsid w:val="007B5BDC"/>
    <w:rsid w:val="007C4D65"/>
    <w:rsid w:val="007C6283"/>
    <w:rsid w:val="007C7185"/>
    <w:rsid w:val="007C7966"/>
    <w:rsid w:val="007D3481"/>
    <w:rsid w:val="007D4D60"/>
    <w:rsid w:val="007D5622"/>
    <w:rsid w:val="007E01EB"/>
    <w:rsid w:val="007E0543"/>
    <w:rsid w:val="007E0F56"/>
    <w:rsid w:val="007E2AC8"/>
    <w:rsid w:val="007E40E4"/>
    <w:rsid w:val="007E4728"/>
    <w:rsid w:val="007E4A15"/>
    <w:rsid w:val="007E5058"/>
    <w:rsid w:val="007E53D8"/>
    <w:rsid w:val="007F0627"/>
    <w:rsid w:val="007F0CE7"/>
    <w:rsid w:val="007F5C88"/>
    <w:rsid w:val="008009BE"/>
    <w:rsid w:val="00802B1F"/>
    <w:rsid w:val="0080624F"/>
    <w:rsid w:val="00806360"/>
    <w:rsid w:val="00807E1C"/>
    <w:rsid w:val="00807F1F"/>
    <w:rsid w:val="008106A7"/>
    <w:rsid w:val="00810FC8"/>
    <w:rsid w:val="00811BFD"/>
    <w:rsid w:val="00822C00"/>
    <w:rsid w:val="00823989"/>
    <w:rsid w:val="0082662A"/>
    <w:rsid w:val="00826975"/>
    <w:rsid w:val="00826DFD"/>
    <w:rsid w:val="00831397"/>
    <w:rsid w:val="00831A71"/>
    <w:rsid w:val="00832719"/>
    <w:rsid w:val="00837225"/>
    <w:rsid w:val="0083748B"/>
    <w:rsid w:val="008432A9"/>
    <w:rsid w:val="00843B59"/>
    <w:rsid w:val="0084500B"/>
    <w:rsid w:val="00845C61"/>
    <w:rsid w:val="008466E9"/>
    <w:rsid w:val="00850203"/>
    <w:rsid w:val="0085060A"/>
    <w:rsid w:val="00850E9F"/>
    <w:rsid w:val="00854612"/>
    <w:rsid w:val="008565A2"/>
    <w:rsid w:val="00860935"/>
    <w:rsid w:val="00861520"/>
    <w:rsid w:val="00861A8A"/>
    <w:rsid w:val="00864D8D"/>
    <w:rsid w:val="0086774B"/>
    <w:rsid w:val="008677CB"/>
    <w:rsid w:val="00870C06"/>
    <w:rsid w:val="00870E63"/>
    <w:rsid w:val="00874906"/>
    <w:rsid w:val="00876EA4"/>
    <w:rsid w:val="00881488"/>
    <w:rsid w:val="00882E17"/>
    <w:rsid w:val="008834B8"/>
    <w:rsid w:val="008837C0"/>
    <w:rsid w:val="00884293"/>
    <w:rsid w:val="008850ED"/>
    <w:rsid w:val="00885D33"/>
    <w:rsid w:val="00887551"/>
    <w:rsid w:val="00891259"/>
    <w:rsid w:val="008924BF"/>
    <w:rsid w:val="008929AD"/>
    <w:rsid w:val="00892B73"/>
    <w:rsid w:val="00894370"/>
    <w:rsid w:val="00896E96"/>
    <w:rsid w:val="008A48BE"/>
    <w:rsid w:val="008B2110"/>
    <w:rsid w:val="008B2C0E"/>
    <w:rsid w:val="008B6DC6"/>
    <w:rsid w:val="008B726E"/>
    <w:rsid w:val="008B72DC"/>
    <w:rsid w:val="008C204F"/>
    <w:rsid w:val="008C36F4"/>
    <w:rsid w:val="008C56B2"/>
    <w:rsid w:val="008D4014"/>
    <w:rsid w:val="008D4BB2"/>
    <w:rsid w:val="008D6C45"/>
    <w:rsid w:val="008E0945"/>
    <w:rsid w:val="008E1D76"/>
    <w:rsid w:val="008E25DF"/>
    <w:rsid w:val="008E2A00"/>
    <w:rsid w:val="008E460F"/>
    <w:rsid w:val="008E4FEC"/>
    <w:rsid w:val="008E78D7"/>
    <w:rsid w:val="008F0AE7"/>
    <w:rsid w:val="008F2143"/>
    <w:rsid w:val="008F2EBA"/>
    <w:rsid w:val="008F430B"/>
    <w:rsid w:val="008F472E"/>
    <w:rsid w:val="008F5A70"/>
    <w:rsid w:val="0090471A"/>
    <w:rsid w:val="00904844"/>
    <w:rsid w:val="00906B1C"/>
    <w:rsid w:val="00910CBC"/>
    <w:rsid w:val="00913538"/>
    <w:rsid w:val="00915946"/>
    <w:rsid w:val="00916790"/>
    <w:rsid w:val="0091700C"/>
    <w:rsid w:val="0092484E"/>
    <w:rsid w:val="009253B7"/>
    <w:rsid w:val="0092613A"/>
    <w:rsid w:val="00926629"/>
    <w:rsid w:val="009303D0"/>
    <w:rsid w:val="00930EEA"/>
    <w:rsid w:val="0093274D"/>
    <w:rsid w:val="0093316A"/>
    <w:rsid w:val="00933B64"/>
    <w:rsid w:val="009348D0"/>
    <w:rsid w:val="00945006"/>
    <w:rsid w:val="00945E1F"/>
    <w:rsid w:val="00946854"/>
    <w:rsid w:val="009505E5"/>
    <w:rsid w:val="00952CEB"/>
    <w:rsid w:val="00954588"/>
    <w:rsid w:val="00957165"/>
    <w:rsid w:val="009617EC"/>
    <w:rsid w:val="0096559E"/>
    <w:rsid w:val="009657FC"/>
    <w:rsid w:val="009737CB"/>
    <w:rsid w:val="009752AD"/>
    <w:rsid w:val="00975890"/>
    <w:rsid w:val="00975B64"/>
    <w:rsid w:val="009763B8"/>
    <w:rsid w:val="009806B1"/>
    <w:rsid w:val="00980F99"/>
    <w:rsid w:val="0098158C"/>
    <w:rsid w:val="009826F1"/>
    <w:rsid w:val="00982A2B"/>
    <w:rsid w:val="00982ECF"/>
    <w:rsid w:val="00983616"/>
    <w:rsid w:val="00987308"/>
    <w:rsid w:val="00990254"/>
    <w:rsid w:val="00992299"/>
    <w:rsid w:val="00992699"/>
    <w:rsid w:val="00992B5C"/>
    <w:rsid w:val="00992B81"/>
    <w:rsid w:val="00994881"/>
    <w:rsid w:val="009976EA"/>
    <w:rsid w:val="009A0E56"/>
    <w:rsid w:val="009A3395"/>
    <w:rsid w:val="009A38F7"/>
    <w:rsid w:val="009A4884"/>
    <w:rsid w:val="009A5FC7"/>
    <w:rsid w:val="009B219A"/>
    <w:rsid w:val="009B48B8"/>
    <w:rsid w:val="009B6946"/>
    <w:rsid w:val="009C0BC1"/>
    <w:rsid w:val="009C2937"/>
    <w:rsid w:val="009C2F1A"/>
    <w:rsid w:val="009C467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E9C"/>
    <w:rsid w:val="009F7434"/>
    <w:rsid w:val="00A00817"/>
    <w:rsid w:val="00A02A0F"/>
    <w:rsid w:val="00A0632C"/>
    <w:rsid w:val="00A145C0"/>
    <w:rsid w:val="00A1528A"/>
    <w:rsid w:val="00A178C6"/>
    <w:rsid w:val="00A20494"/>
    <w:rsid w:val="00A20EBA"/>
    <w:rsid w:val="00A2155A"/>
    <w:rsid w:val="00A2324F"/>
    <w:rsid w:val="00A24142"/>
    <w:rsid w:val="00A246DD"/>
    <w:rsid w:val="00A254F6"/>
    <w:rsid w:val="00A27531"/>
    <w:rsid w:val="00A3050C"/>
    <w:rsid w:val="00A30745"/>
    <w:rsid w:val="00A30D68"/>
    <w:rsid w:val="00A326FE"/>
    <w:rsid w:val="00A40B12"/>
    <w:rsid w:val="00A424C0"/>
    <w:rsid w:val="00A42739"/>
    <w:rsid w:val="00A43DBD"/>
    <w:rsid w:val="00A54DD8"/>
    <w:rsid w:val="00A56B2F"/>
    <w:rsid w:val="00A56C13"/>
    <w:rsid w:val="00A570DE"/>
    <w:rsid w:val="00A60E95"/>
    <w:rsid w:val="00A6400B"/>
    <w:rsid w:val="00A708FA"/>
    <w:rsid w:val="00A71882"/>
    <w:rsid w:val="00A71A26"/>
    <w:rsid w:val="00A71C86"/>
    <w:rsid w:val="00A72063"/>
    <w:rsid w:val="00A72B80"/>
    <w:rsid w:val="00A75B84"/>
    <w:rsid w:val="00A77039"/>
    <w:rsid w:val="00A77127"/>
    <w:rsid w:val="00A80A34"/>
    <w:rsid w:val="00A80D2B"/>
    <w:rsid w:val="00A80DA9"/>
    <w:rsid w:val="00A81AE4"/>
    <w:rsid w:val="00A82027"/>
    <w:rsid w:val="00A8292E"/>
    <w:rsid w:val="00A82A7C"/>
    <w:rsid w:val="00A8547F"/>
    <w:rsid w:val="00A85FAF"/>
    <w:rsid w:val="00A86937"/>
    <w:rsid w:val="00A86B6F"/>
    <w:rsid w:val="00A902CE"/>
    <w:rsid w:val="00A90D79"/>
    <w:rsid w:val="00A912D4"/>
    <w:rsid w:val="00A91E36"/>
    <w:rsid w:val="00A959F6"/>
    <w:rsid w:val="00A97BFC"/>
    <w:rsid w:val="00AA06B4"/>
    <w:rsid w:val="00AA1FC9"/>
    <w:rsid w:val="00AA3379"/>
    <w:rsid w:val="00AA4895"/>
    <w:rsid w:val="00AA4E22"/>
    <w:rsid w:val="00AA7D48"/>
    <w:rsid w:val="00AA7EE8"/>
    <w:rsid w:val="00AB1C06"/>
    <w:rsid w:val="00AB2B3B"/>
    <w:rsid w:val="00AB5830"/>
    <w:rsid w:val="00AB6CE3"/>
    <w:rsid w:val="00AB7709"/>
    <w:rsid w:val="00AB78A8"/>
    <w:rsid w:val="00AC2321"/>
    <w:rsid w:val="00AC2561"/>
    <w:rsid w:val="00AC4F6F"/>
    <w:rsid w:val="00AD04EE"/>
    <w:rsid w:val="00AD05AA"/>
    <w:rsid w:val="00AD0D61"/>
    <w:rsid w:val="00AD163C"/>
    <w:rsid w:val="00AD1CAC"/>
    <w:rsid w:val="00AD1E52"/>
    <w:rsid w:val="00AD240A"/>
    <w:rsid w:val="00AD4172"/>
    <w:rsid w:val="00AD5CA7"/>
    <w:rsid w:val="00AD77A9"/>
    <w:rsid w:val="00AD7C36"/>
    <w:rsid w:val="00AE25F2"/>
    <w:rsid w:val="00AE3438"/>
    <w:rsid w:val="00AE4938"/>
    <w:rsid w:val="00AE4EEF"/>
    <w:rsid w:val="00AE538F"/>
    <w:rsid w:val="00AF0518"/>
    <w:rsid w:val="00AF06BD"/>
    <w:rsid w:val="00AF29FB"/>
    <w:rsid w:val="00AF40E2"/>
    <w:rsid w:val="00AF723E"/>
    <w:rsid w:val="00AF72C0"/>
    <w:rsid w:val="00AF7765"/>
    <w:rsid w:val="00AF78D9"/>
    <w:rsid w:val="00B006BF"/>
    <w:rsid w:val="00B032FF"/>
    <w:rsid w:val="00B05A41"/>
    <w:rsid w:val="00B07822"/>
    <w:rsid w:val="00B10CB7"/>
    <w:rsid w:val="00B1165A"/>
    <w:rsid w:val="00B1255A"/>
    <w:rsid w:val="00B151A5"/>
    <w:rsid w:val="00B21040"/>
    <w:rsid w:val="00B2106D"/>
    <w:rsid w:val="00B21564"/>
    <w:rsid w:val="00B24B93"/>
    <w:rsid w:val="00B30033"/>
    <w:rsid w:val="00B30DB5"/>
    <w:rsid w:val="00B31C97"/>
    <w:rsid w:val="00B34154"/>
    <w:rsid w:val="00B40973"/>
    <w:rsid w:val="00B415D1"/>
    <w:rsid w:val="00B42C0B"/>
    <w:rsid w:val="00B42FA3"/>
    <w:rsid w:val="00B4598A"/>
    <w:rsid w:val="00B470A3"/>
    <w:rsid w:val="00B47C72"/>
    <w:rsid w:val="00B50AB2"/>
    <w:rsid w:val="00B51C3F"/>
    <w:rsid w:val="00B52272"/>
    <w:rsid w:val="00B52B1A"/>
    <w:rsid w:val="00B5307C"/>
    <w:rsid w:val="00B56AB7"/>
    <w:rsid w:val="00B5757A"/>
    <w:rsid w:val="00B57AC3"/>
    <w:rsid w:val="00B57D1B"/>
    <w:rsid w:val="00B629EE"/>
    <w:rsid w:val="00B63062"/>
    <w:rsid w:val="00B638EC"/>
    <w:rsid w:val="00B65D15"/>
    <w:rsid w:val="00B65D7E"/>
    <w:rsid w:val="00B7075F"/>
    <w:rsid w:val="00B71E5F"/>
    <w:rsid w:val="00B72269"/>
    <w:rsid w:val="00B73860"/>
    <w:rsid w:val="00B7429A"/>
    <w:rsid w:val="00B74535"/>
    <w:rsid w:val="00B770EE"/>
    <w:rsid w:val="00B77EA5"/>
    <w:rsid w:val="00B82CA6"/>
    <w:rsid w:val="00B8409A"/>
    <w:rsid w:val="00B8442D"/>
    <w:rsid w:val="00B8480F"/>
    <w:rsid w:val="00B85F45"/>
    <w:rsid w:val="00B86D97"/>
    <w:rsid w:val="00B918D6"/>
    <w:rsid w:val="00B91C08"/>
    <w:rsid w:val="00B91FE4"/>
    <w:rsid w:val="00B93798"/>
    <w:rsid w:val="00BA1E95"/>
    <w:rsid w:val="00BA3FD9"/>
    <w:rsid w:val="00BA52B7"/>
    <w:rsid w:val="00BB0E61"/>
    <w:rsid w:val="00BB2EBB"/>
    <w:rsid w:val="00BB313C"/>
    <w:rsid w:val="00BB493A"/>
    <w:rsid w:val="00BB494E"/>
    <w:rsid w:val="00BB5866"/>
    <w:rsid w:val="00BB6D4B"/>
    <w:rsid w:val="00BC0117"/>
    <w:rsid w:val="00BC048E"/>
    <w:rsid w:val="00BC0782"/>
    <w:rsid w:val="00BC094D"/>
    <w:rsid w:val="00BC1EE2"/>
    <w:rsid w:val="00BC51E8"/>
    <w:rsid w:val="00BD0343"/>
    <w:rsid w:val="00BD174D"/>
    <w:rsid w:val="00BD1842"/>
    <w:rsid w:val="00BD20CA"/>
    <w:rsid w:val="00BD226A"/>
    <w:rsid w:val="00BD3AEF"/>
    <w:rsid w:val="00BD4808"/>
    <w:rsid w:val="00BD5F39"/>
    <w:rsid w:val="00BD7A04"/>
    <w:rsid w:val="00BE268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06519"/>
    <w:rsid w:val="00C1069E"/>
    <w:rsid w:val="00C10E12"/>
    <w:rsid w:val="00C12EBD"/>
    <w:rsid w:val="00C156EC"/>
    <w:rsid w:val="00C16906"/>
    <w:rsid w:val="00C21AB9"/>
    <w:rsid w:val="00C2211C"/>
    <w:rsid w:val="00C227FD"/>
    <w:rsid w:val="00C2772E"/>
    <w:rsid w:val="00C37231"/>
    <w:rsid w:val="00C411B9"/>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2FB7"/>
    <w:rsid w:val="00C7307A"/>
    <w:rsid w:val="00C73D43"/>
    <w:rsid w:val="00C74B2C"/>
    <w:rsid w:val="00C759C6"/>
    <w:rsid w:val="00C75E33"/>
    <w:rsid w:val="00C7774A"/>
    <w:rsid w:val="00C7779D"/>
    <w:rsid w:val="00C777E1"/>
    <w:rsid w:val="00C8053F"/>
    <w:rsid w:val="00C80F22"/>
    <w:rsid w:val="00C8125D"/>
    <w:rsid w:val="00C87149"/>
    <w:rsid w:val="00C90AB4"/>
    <w:rsid w:val="00C91222"/>
    <w:rsid w:val="00C916CC"/>
    <w:rsid w:val="00C94C43"/>
    <w:rsid w:val="00C95304"/>
    <w:rsid w:val="00C97D0A"/>
    <w:rsid w:val="00CA01B1"/>
    <w:rsid w:val="00CA070F"/>
    <w:rsid w:val="00CA071B"/>
    <w:rsid w:val="00CA236B"/>
    <w:rsid w:val="00CA533C"/>
    <w:rsid w:val="00CA691B"/>
    <w:rsid w:val="00CA780C"/>
    <w:rsid w:val="00CB001C"/>
    <w:rsid w:val="00CB1417"/>
    <w:rsid w:val="00CB27D0"/>
    <w:rsid w:val="00CB5A04"/>
    <w:rsid w:val="00CC71EA"/>
    <w:rsid w:val="00CD0CC1"/>
    <w:rsid w:val="00CD1683"/>
    <w:rsid w:val="00CD1A2A"/>
    <w:rsid w:val="00CD301B"/>
    <w:rsid w:val="00CD7E9B"/>
    <w:rsid w:val="00CE00B6"/>
    <w:rsid w:val="00CE5784"/>
    <w:rsid w:val="00CE632F"/>
    <w:rsid w:val="00CE6CF7"/>
    <w:rsid w:val="00CE6E73"/>
    <w:rsid w:val="00CF1571"/>
    <w:rsid w:val="00CF15A9"/>
    <w:rsid w:val="00D006C2"/>
    <w:rsid w:val="00D013FF"/>
    <w:rsid w:val="00D03882"/>
    <w:rsid w:val="00D04AC4"/>
    <w:rsid w:val="00D05F93"/>
    <w:rsid w:val="00D05F94"/>
    <w:rsid w:val="00D06560"/>
    <w:rsid w:val="00D077CF"/>
    <w:rsid w:val="00D10DE2"/>
    <w:rsid w:val="00D116FA"/>
    <w:rsid w:val="00D1293A"/>
    <w:rsid w:val="00D231F4"/>
    <w:rsid w:val="00D23AE0"/>
    <w:rsid w:val="00D24FA6"/>
    <w:rsid w:val="00D259DB"/>
    <w:rsid w:val="00D27818"/>
    <w:rsid w:val="00D32308"/>
    <w:rsid w:val="00D331A1"/>
    <w:rsid w:val="00D337C7"/>
    <w:rsid w:val="00D34370"/>
    <w:rsid w:val="00D35760"/>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4F9"/>
    <w:rsid w:val="00D67DFF"/>
    <w:rsid w:val="00D705AA"/>
    <w:rsid w:val="00D7215C"/>
    <w:rsid w:val="00D74341"/>
    <w:rsid w:val="00D74E02"/>
    <w:rsid w:val="00D76482"/>
    <w:rsid w:val="00D80409"/>
    <w:rsid w:val="00D82FCF"/>
    <w:rsid w:val="00D83B65"/>
    <w:rsid w:val="00D83F52"/>
    <w:rsid w:val="00D856A0"/>
    <w:rsid w:val="00D8661A"/>
    <w:rsid w:val="00D8690A"/>
    <w:rsid w:val="00D86E0F"/>
    <w:rsid w:val="00D87D04"/>
    <w:rsid w:val="00D901F4"/>
    <w:rsid w:val="00D94405"/>
    <w:rsid w:val="00D95637"/>
    <w:rsid w:val="00DA098D"/>
    <w:rsid w:val="00DA1074"/>
    <w:rsid w:val="00DA169D"/>
    <w:rsid w:val="00DA2B81"/>
    <w:rsid w:val="00DA7EC2"/>
    <w:rsid w:val="00DB0C24"/>
    <w:rsid w:val="00DB3708"/>
    <w:rsid w:val="00DB4DDD"/>
    <w:rsid w:val="00DB72C6"/>
    <w:rsid w:val="00DB7754"/>
    <w:rsid w:val="00DC24D4"/>
    <w:rsid w:val="00DC2AFE"/>
    <w:rsid w:val="00DD0BAA"/>
    <w:rsid w:val="00DD168C"/>
    <w:rsid w:val="00DD2B0C"/>
    <w:rsid w:val="00DD4739"/>
    <w:rsid w:val="00DD485E"/>
    <w:rsid w:val="00DD5264"/>
    <w:rsid w:val="00DD698F"/>
    <w:rsid w:val="00DE31B2"/>
    <w:rsid w:val="00DE557D"/>
    <w:rsid w:val="00DE583F"/>
    <w:rsid w:val="00DE58D1"/>
    <w:rsid w:val="00DE62AC"/>
    <w:rsid w:val="00DF28EC"/>
    <w:rsid w:val="00DF414D"/>
    <w:rsid w:val="00DF57DD"/>
    <w:rsid w:val="00DF744E"/>
    <w:rsid w:val="00E006D4"/>
    <w:rsid w:val="00E03B97"/>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C5C"/>
    <w:rsid w:val="00E53214"/>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4BF"/>
    <w:rsid w:val="00E736F4"/>
    <w:rsid w:val="00E749CE"/>
    <w:rsid w:val="00E74BE1"/>
    <w:rsid w:val="00E75538"/>
    <w:rsid w:val="00E7575A"/>
    <w:rsid w:val="00E76489"/>
    <w:rsid w:val="00E83088"/>
    <w:rsid w:val="00E876E2"/>
    <w:rsid w:val="00E87C47"/>
    <w:rsid w:val="00E87E9A"/>
    <w:rsid w:val="00E87FAB"/>
    <w:rsid w:val="00E91098"/>
    <w:rsid w:val="00E917D4"/>
    <w:rsid w:val="00E96417"/>
    <w:rsid w:val="00EA0B22"/>
    <w:rsid w:val="00EA1369"/>
    <w:rsid w:val="00EA307E"/>
    <w:rsid w:val="00EA3BC9"/>
    <w:rsid w:val="00EA5AB4"/>
    <w:rsid w:val="00EA6BFD"/>
    <w:rsid w:val="00EA777B"/>
    <w:rsid w:val="00EB29AF"/>
    <w:rsid w:val="00EB506A"/>
    <w:rsid w:val="00EC03FD"/>
    <w:rsid w:val="00EC3E2B"/>
    <w:rsid w:val="00EC5E8B"/>
    <w:rsid w:val="00EC5FD0"/>
    <w:rsid w:val="00EC6562"/>
    <w:rsid w:val="00EC74BA"/>
    <w:rsid w:val="00EC76C6"/>
    <w:rsid w:val="00ED0172"/>
    <w:rsid w:val="00ED0406"/>
    <w:rsid w:val="00ED095F"/>
    <w:rsid w:val="00ED305D"/>
    <w:rsid w:val="00ED4E56"/>
    <w:rsid w:val="00ED6C00"/>
    <w:rsid w:val="00ED7835"/>
    <w:rsid w:val="00EE15E4"/>
    <w:rsid w:val="00EE4A32"/>
    <w:rsid w:val="00EE53B5"/>
    <w:rsid w:val="00EE5EEA"/>
    <w:rsid w:val="00EE7C7B"/>
    <w:rsid w:val="00EE7D69"/>
    <w:rsid w:val="00EF06F4"/>
    <w:rsid w:val="00EF0DC3"/>
    <w:rsid w:val="00EF1E2F"/>
    <w:rsid w:val="00EF38B8"/>
    <w:rsid w:val="00F00E03"/>
    <w:rsid w:val="00F0166D"/>
    <w:rsid w:val="00F03A54"/>
    <w:rsid w:val="00F04602"/>
    <w:rsid w:val="00F06F95"/>
    <w:rsid w:val="00F11FAA"/>
    <w:rsid w:val="00F13030"/>
    <w:rsid w:val="00F1514F"/>
    <w:rsid w:val="00F165CC"/>
    <w:rsid w:val="00F16B87"/>
    <w:rsid w:val="00F17CB9"/>
    <w:rsid w:val="00F22F82"/>
    <w:rsid w:val="00F250B4"/>
    <w:rsid w:val="00F252AF"/>
    <w:rsid w:val="00F27C0E"/>
    <w:rsid w:val="00F32065"/>
    <w:rsid w:val="00F362E0"/>
    <w:rsid w:val="00F37539"/>
    <w:rsid w:val="00F406E6"/>
    <w:rsid w:val="00F4214F"/>
    <w:rsid w:val="00F4328F"/>
    <w:rsid w:val="00F478B6"/>
    <w:rsid w:val="00F50DDA"/>
    <w:rsid w:val="00F50ED1"/>
    <w:rsid w:val="00F510CD"/>
    <w:rsid w:val="00F51B30"/>
    <w:rsid w:val="00F5341D"/>
    <w:rsid w:val="00F53E9E"/>
    <w:rsid w:val="00F561F5"/>
    <w:rsid w:val="00F5755E"/>
    <w:rsid w:val="00F57D3B"/>
    <w:rsid w:val="00F6006B"/>
    <w:rsid w:val="00F604C1"/>
    <w:rsid w:val="00F622C4"/>
    <w:rsid w:val="00F6490C"/>
    <w:rsid w:val="00F6637B"/>
    <w:rsid w:val="00F6637D"/>
    <w:rsid w:val="00F6784A"/>
    <w:rsid w:val="00F679C7"/>
    <w:rsid w:val="00F71B68"/>
    <w:rsid w:val="00F72B06"/>
    <w:rsid w:val="00F7479B"/>
    <w:rsid w:val="00F75F8E"/>
    <w:rsid w:val="00F773D1"/>
    <w:rsid w:val="00F822F2"/>
    <w:rsid w:val="00F843BB"/>
    <w:rsid w:val="00F84611"/>
    <w:rsid w:val="00F846BD"/>
    <w:rsid w:val="00F849DE"/>
    <w:rsid w:val="00F90E32"/>
    <w:rsid w:val="00F92270"/>
    <w:rsid w:val="00F93069"/>
    <w:rsid w:val="00F939E5"/>
    <w:rsid w:val="00F95B91"/>
    <w:rsid w:val="00F96B3C"/>
    <w:rsid w:val="00F977FC"/>
    <w:rsid w:val="00F97847"/>
    <w:rsid w:val="00FA098C"/>
    <w:rsid w:val="00FA2F51"/>
    <w:rsid w:val="00FA32EF"/>
    <w:rsid w:val="00FA3921"/>
    <w:rsid w:val="00FA6A6A"/>
    <w:rsid w:val="00FB2545"/>
    <w:rsid w:val="00FB7606"/>
    <w:rsid w:val="00FC60A5"/>
    <w:rsid w:val="00FC6338"/>
    <w:rsid w:val="00FD04AB"/>
    <w:rsid w:val="00FD20A4"/>
    <w:rsid w:val="00FD3838"/>
    <w:rsid w:val="00FD4529"/>
    <w:rsid w:val="00FD4A72"/>
    <w:rsid w:val="00FD7638"/>
    <w:rsid w:val="00FE0744"/>
    <w:rsid w:val="00FE3CBF"/>
    <w:rsid w:val="00FE655C"/>
    <w:rsid w:val="00FF0441"/>
    <w:rsid w:val="00FF2F93"/>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624F"/>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link w:val="AnfhrungszeichenZchn1"/>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Anfhrungszeichen"/>
    <w:link w:val="Formatvorlage2Zchn"/>
    <w:qFormat/>
    <w:rsid w:val="00EC3E2B"/>
    <w:pPr>
      <w:tabs>
        <w:tab w:val="clear" w:pos="7740"/>
        <w:tab w:val="left" w:pos="8222"/>
      </w:tabs>
      <w:ind w:left="1701" w:right="850"/>
    </w:pPr>
    <w:rPr>
      <w:rFonts w:ascii="Arial" w:hAnsi="Arial" w:cs="Arial"/>
      <w:i w:val="0"/>
      <w:iCs w:val="0"/>
      <w:color w:val="000000"/>
      <w:sz w:val="22"/>
      <w:szCs w:val="22"/>
      <w:lang w:val="de-DE" w:eastAsia="en-US" w:bidi="en-US"/>
    </w:rPr>
  </w:style>
  <w:style w:type="paragraph" w:customStyle="1" w:styleId="Formatvorlage3">
    <w:name w:val="Formatvorlage3"/>
    <w:basedOn w:val="Formatvorlage1"/>
    <w:link w:val="Formatvorlage3Zchn"/>
    <w:qFormat/>
    <w:rsid w:val="00EC3E2B"/>
    <w:pPr>
      <w:tabs>
        <w:tab w:val="left" w:pos="8364"/>
      </w:tabs>
      <w:spacing w:after="120" w:line="276" w:lineRule="auto"/>
      <w:ind w:left="1701" w:right="992"/>
    </w:pPr>
    <w:rPr>
      <w:b/>
      <w:bCs/>
      <w:i w:val="0"/>
      <w:sz w:val="22"/>
      <w:szCs w:val="22"/>
      <w:lang w:val="de-DE"/>
    </w:rPr>
  </w:style>
  <w:style w:type="character" w:customStyle="1" w:styleId="AnfhrungszeichenZchn1">
    <w:name w:val="Anführungszeichen Zchn1"/>
    <w:basedOn w:val="Absatz-Standardschriftart"/>
    <w:link w:val="Anfhrungszeichen"/>
    <w:uiPriority w:val="29"/>
    <w:rsid w:val="00EC3E2B"/>
    <w:rPr>
      <w:i/>
      <w:iCs/>
      <w:color w:val="5A5A5A"/>
      <w:lang w:val="x-none" w:eastAsia="x-none"/>
    </w:rPr>
  </w:style>
  <w:style w:type="character" w:customStyle="1" w:styleId="Formatvorlage2Zchn">
    <w:name w:val="Formatvorlage2 Zchn"/>
    <w:basedOn w:val="AnfhrungszeichenZchn1"/>
    <w:link w:val="Formatvorlage2"/>
    <w:rsid w:val="00EC3E2B"/>
    <w:rPr>
      <w:rFonts w:ascii="Arial" w:hAnsi="Arial" w:cs="Arial"/>
      <w:i w:val="0"/>
      <w:iCs w:val="0"/>
      <w:color w:val="000000"/>
      <w:sz w:val="22"/>
      <w:szCs w:val="22"/>
      <w:lang w:val="x-none" w:eastAsia="en-US" w:bidi="en-US"/>
    </w:rPr>
  </w:style>
  <w:style w:type="character" w:customStyle="1" w:styleId="Formatvorlage3Zchn">
    <w:name w:val="Formatvorlage3 Zchn"/>
    <w:basedOn w:val="Formatvorlage1Zchn"/>
    <w:link w:val="Formatvorlage3"/>
    <w:rsid w:val="00EC3E2B"/>
    <w:rPr>
      <w:rFonts w:ascii="Arial" w:hAnsi="Arial" w:cs="Arial"/>
      <w:b/>
      <w:bCs/>
      <w:i w:val="0"/>
      <w:iCs/>
      <w:color w:val="000000"/>
      <w:sz w:val="22"/>
      <w:szCs w:val="22"/>
      <w:lang w:eastAsia="en-US" w:bidi="en-US"/>
    </w:rPr>
  </w:style>
  <w:style w:type="character" w:customStyle="1" w:styleId="Ohne">
    <w:name w:val="Ohne"/>
    <w:rsid w:val="000D3ADE"/>
  </w:style>
  <w:style w:type="paragraph" w:customStyle="1" w:styleId="Text">
    <w:name w:val="Text"/>
    <w:rsid w:val="000D3AD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Formatvorlage4">
    <w:name w:val="Formatvorlage4"/>
    <w:basedOn w:val="Formatvorlage2"/>
    <w:link w:val="Formatvorlage4Zchn"/>
    <w:qFormat/>
    <w:rsid w:val="00C411B9"/>
  </w:style>
  <w:style w:type="paragraph" w:customStyle="1" w:styleId="TextA">
    <w:name w:val="Text A"/>
    <w:rsid w:val="00C411B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Formatvorlage4Zchn">
    <w:name w:val="Formatvorlage4 Zchn"/>
    <w:basedOn w:val="Formatvorlage2Zchn"/>
    <w:link w:val="Formatvorlage4"/>
    <w:rsid w:val="00C411B9"/>
    <w:rPr>
      <w:rFonts w:ascii="Arial" w:hAnsi="Arial" w:cs="Arial"/>
      <w:i w:val="0"/>
      <w:iCs w:val="0"/>
      <w:color w:val="000000"/>
      <w:sz w:val="22"/>
      <w:szCs w:val="22"/>
      <w:lang w:val="x-none" w:eastAsia="en-US" w:bidi="en-US"/>
    </w:rPr>
  </w:style>
  <w:style w:type="paragraph" w:customStyle="1" w:styleId="TextB">
    <w:name w:val="Text B"/>
    <w:rsid w:val="00C411B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Formatvorlage5">
    <w:name w:val="Formatvorlage5"/>
    <w:basedOn w:val="Standard"/>
    <w:link w:val="Formatvorlage5Zchn"/>
    <w:qFormat/>
    <w:rsid w:val="00870E63"/>
    <w:pPr>
      <w:autoSpaceDE w:val="0"/>
      <w:autoSpaceDN w:val="0"/>
      <w:adjustRightInd w:val="0"/>
      <w:ind w:left="0" w:right="21"/>
    </w:pPr>
    <w:rPr>
      <w:color w:val="auto"/>
      <w:sz w:val="22"/>
      <w:szCs w:val="22"/>
      <w:shd w:val="clear" w:color="auto" w:fill="F7F7F7"/>
    </w:rPr>
  </w:style>
  <w:style w:type="character" w:customStyle="1" w:styleId="Formatvorlage5Zchn">
    <w:name w:val="Formatvorlage5 Zchn"/>
    <w:basedOn w:val="Absatz-Standardschriftart"/>
    <w:link w:val="Formatvorlage5"/>
    <w:rsid w:val="00870E63"/>
    <w:rPr>
      <w:rFonts w:ascii="Arial" w:hAnsi="Arial" w:cs="Arial"/>
      <w:sz w:val="22"/>
      <w:szCs w:val="22"/>
      <w:lang w:eastAsia="en-US" w:bidi="en-US"/>
    </w:rPr>
  </w:style>
  <w:style w:type="character" w:styleId="BesuchterLink">
    <w:name w:val="FollowedHyperlink"/>
    <w:basedOn w:val="Absatz-Standardschriftart"/>
    <w:uiPriority w:val="99"/>
    <w:semiHidden/>
    <w:unhideWhenUsed/>
    <w:rsid w:val="00CF1571"/>
    <w:rPr>
      <w:color w:val="954F72" w:themeColor="followedHyperlink"/>
      <w:u w:val="single"/>
    </w:rPr>
  </w:style>
  <w:style w:type="paragraph" w:customStyle="1" w:styleId="Formatvorlage6">
    <w:name w:val="Formatvorlage6"/>
    <w:basedOn w:val="Formatvorlage4"/>
    <w:link w:val="Formatvorlage6Zchn"/>
    <w:qFormat/>
    <w:rsid w:val="00AA7EE8"/>
  </w:style>
  <w:style w:type="character" w:customStyle="1" w:styleId="Formatvorlage6Zchn">
    <w:name w:val="Formatvorlage6 Zchn"/>
    <w:basedOn w:val="Formatvorlage4Zchn"/>
    <w:link w:val="Formatvorlage6"/>
    <w:rsid w:val="00AA7EE8"/>
    <w:rPr>
      <w:rFonts w:ascii="Arial" w:hAnsi="Arial" w:cs="Arial"/>
      <w:i w:val="0"/>
      <w:iCs w:val="0"/>
      <w:color w:val="000000"/>
      <w:sz w:val="22"/>
      <w:szCs w:val="22"/>
      <w:lang w:val="x-non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784108465">
      <w:bodyDiv w:val="1"/>
      <w:marLeft w:val="0"/>
      <w:marRight w:val="0"/>
      <w:marTop w:val="0"/>
      <w:marBottom w:val="0"/>
      <w:divBdr>
        <w:top w:val="none" w:sz="0" w:space="0" w:color="auto"/>
        <w:left w:val="none" w:sz="0" w:space="0" w:color="auto"/>
        <w:bottom w:val="none" w:sz="0" w:space="0" w:color="auto"/>
        <w:right w:val="none" w:sz="0" w:space="0" w:color="auto"/>
      </w:divBdr>
      <w:divsChild>
        <w:div w:id="553152704">
          <w:marLeft w:val="0"/>
          <w:marRight w:val="0"/>
          <w:marTop w:val="0"/>
          <w:marBottom w:val="0"/>
          <w:divBdr>
            <w:top w:val="none" w:sz="0" w:space="0" w:color="auto"/>
            <w:left w:val="none" w:sz="0" w:space="0" w:color="auto"/>
            <w:bottom w:val="none" w:sz="0" w:space="0" w:color="auto"/>
            <w:right w:val="none" w:sz="0" w:space="0" w:color="auto"/>
          </w:divBdr>
        </w:div>
      </w:divsChild>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ruenes-medienhaus.de/artikel/34516"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4470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5169</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115</cp:revision>
  <cp:lastPrinted>2024-03-13T08:50:00Z</cp:lastPrinted>
  <dcterms:created xsi:type="dcterms:W3CDTF">2023-02-15T11:27:00Z</dcterms:created>
  <dcterms:modified xsi:type="dcterms:W3CDTF">2026-04-21T08:56:00Z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1741199</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